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6D361" w14:textId="0C90F3F9" w:rsidR="00F524C3" w:rsidRPr="006C1581" w:rsidRDefault="009628C1" w:rsidP="0056484A">
      <w:pPr>
        <w:spacing w:before="120" w:after="0" w:line="240" w:lineRule="auto"/>
        <w:outlineLvl w:val="1"/>
        <w:rPr>
          <w:rFonts w:ascii="Arial" w:eastAsia="Times New Roman" w:hAnsi="Arial" w:cs="Arial"/>
          <w:b/>
          <w:sz w:val="24"/>
          <w:szCs w:val="24"/>
          <w:lang w:val="en-GB" w:eastAsia="pl-PL"/>
        </w:rPr>
      </w:pPr>
      <w:r w:rsidRPr="006C1581">
        <w:rPr>
          <w:rFonts w:ascii="Arial" w:eastAsia="Times New Roman" w:hAnsi="Arial" w:cs="Arial"/>
          <w:b/>
          <w:sz w:val="24"/>
          <w:szCs w:val="24"/>
          <w:lang w:val="en-GB" w:eastAsia="pl-PL"/>
        </w:rPr>
        <w:t>G</w:t>
      </w:r>
      <w:r w:rsidR="006C1581" w:rsidRPr="006C1581">
        <w:rPr>
          <w:rFonts w:ascii="Arial" w:eastAsia="Times New Roman" w:hAnsi="Arial" w:cs="Arial"/>
          <w:b/>
          <w:sz w:val="24"/>
          <w:szCs w:val="24"/>
          <w:lang w:val="en-GB" w:eastAsia="pl-PL"/>
        </w:rPr>
        <w:t xml:space="preserve">eothermal energy: Study visit to Iceland under the project called </w:t>
      </w:r>
      <w:r w:rsidR="006C1581">
        <w:rPr>
          <w:rFonts w:ascii="Arial" w:eastAsia="Times New Roman" w:hAnsi="Arial" w:cs="Arial"/>
          <w:b/>
          <w:sz w:val="24"/>
          <w:szCs w:val="24"/>
          <w:lang w:val="en-GB" w:eastAsia="pl-PL"/>
        </w:rPr>
        <w:t>“Capacity bui</w:t>
      </w:r>
      <w:r w:rsidR="006C1581" w:rsidRPr="006C1581">
        <w:rPr>
          <w:rFonts w:ascii="Arial" w:eastAsia="Times New Roman" w:hAnsi="Arial" w:cs="Arial"/>
          <w:b/>
          <w:sz w:val="24"/>
          <w:szCs w:val="24"/>
          <w:lang w:val="en-GB" w:eastAsia="pl-PL"/>
        </w:rPr>
        <w:t xml:space="preserve">lding </w:t>
      </w:r>
      <w:r w:rsidR="006C1581">
        <w:rPr>
          <w:rFonts w:ascii="Arial" w:eastAsia="Times New Roman" w:hAnsi="Arial" w:cs="Arial"/>
          <w:b/>
          <w:sz w:val="24"/>
          <w:szCs w:val="24"/>
          <w:lang w:val="en-GB" w:eastAsia="pl-PL"/>
        </w:rPr>
        <w:t xml:space="preserve">of key stakeholders </w:t>
      </w:r>
      <w:r w:rsidR="006C1581" w:rsidRPr="006C1581">
        <w:rPr>
          <w:rFonts w:ascii="Arial" w:eastAsia="Times New Roman" w:hAnsi="Arial" w:cs="Arial"/>
          <w:b/>
          <w:sz w:val="24"/>
          <w:szCs w:val="24"/>
          <w:lang w:val="en-GB" w:eastAsia="pl-PL"/>
        </w:rPr>
        <w:t xml:space="preserve">in </w:t>
      </w:r>
      <w:r w:rsidR="006C1581">
        <w:rPr>
          <w:rFonts w:ascii="Arial" w:eastAsia="Times New Roman" w:hAnsi="Arial" w:cs="Arial"/>
          <w:b/>
          <w:sz w:val="24"/>
          <w:szCs w:val="24"/>
          <w:lang w:val="en-GB" w:eastAsia="pl-PL"/>
        </w:rPr>
        <w:t xml:space="preserve">the area of </w:t>
      </w:r>
      <w:r w:rsidR="006C1581" w:rsidRPr="006C1581">
        <w:rPr>
          <w:rFonts w:ascii="Arial" w:eastAsia="Times New Roman" w:hAnsi="Arial" w:cs="Arial"/>
          <w:b/>
          <w:sz w:val="24"/>
          <w:szCs w:val="24"/>
          <w:lang w:val="en-GB" w:eastAsia="pl-PL"/>
        </w:rPr>
        <w:t xml:space="preserve">geothermal energy”, 26 – 30 September 2022. </w:t>
      </w:r>
    </w:p>
    <w:p w14:paraId="63E5586E" w14:textId="77777777" w:rsidR="00C83FD7" w:rsidRPr="006C1581" w:rsidRDefault="00C83FD7" w:rsidP="00261D69">
      <w:pPr>
        <w:spacing w:after="0" w:line="240" w:lineRule="auto"/>
        <w:jc w:val="both"/>
        <w:rPr>
          <w:rFonts w:ascii="Arial" w:hAnsi="Arial" w:cs="Arial"/>
          <w:lang w:val="en-GB" w:eastAsia="pl-PL"/>
        </w:rPr>
      </w:pPr>
    </w:p>
    <w:p w14:paraId="04F04713" w14:textId="02EADD4C" w:rsidR="00606545" w:rsidRPr="007E0CBD" w:rsidRDefault="00B914E5" w:rsidP="00261D69">
      <w:pPr>
        <w:spacing w:after="0" w:line="240" w:lineRule="auto"/>
        <w:jc w:val="both"/>
        <w:rPr>
          <w:rFonts w:ascii="Arial" w:hAnsi="Arial" w:cs="Arial"/>
          <w:lang w:val="en-GB" w:eastAsia="pl-PL"/>
        </w:rPr>
      </w:pPr>
      <w:r>
        <w:rPr>
          <w:rFonts w:ascii="Arial" w:hAnsi="Arial" w:cs="Arial"/>
          <w:lang w:val="en-GB" w:eastAsia="pl-PL"/>
        </w:rPr>
        <w:t>A</w:t>
      </w:r>
      <w:r w:rsidR="007E0CBD" w:rsidRPr="007E0CBD">
        <w:rPr>
          <w:rFonts w:ascii="Arial" w:hAnsi="Arial" w:cs="Arial"/>
          <w:lang w:val="en-GB" w:eastAsia="pl-PL"/>
        </w:rPr>
        <w:t xml:space="preserve"> study visit to Iceland was organised </w:t>
      </w:r>
      <w:r>
        <w:rPr>
          <w:rFonts w:ascii="Arial" w:hAnsi="Arial" w:cs="Arial"/>
          <w:lang w:val="en-GB" w:eastAsia="pl-PL"/>
        </w:rPr>
        <w:t xml:space="preserve">between 26 and 30 September 2022 </w:t>
      </w:r>
      <w:r w:rsidR="007E0CBD" w:rsidRPr="007E0CBD">
        <w:rPr>
          <w:rFonts w:ascii="Arial" w:hAnsi="Arial" w:cs="Arial"/>
          <w:lang w:val="en-GB" w:eastAsia="pl-PL"/>
        </w:rPr>
        <w:t xml:space="preserve">under the </w:t>
      </w:r>
      <w:r>
        <w:rPr>
          <w:rFonts w:ascii="Arial" w:hAnsi="Arial" w:cs="Arial"/>
          <w:lang w:val="en-GB" w:eastAsia="pl-PL"/>
        </w:rPr>
        <w:t>project called “</w:t>
      </w:r>
      <w:r w:rsidR="00DA2145" w:rsidRPr="00DA2145">
        <w:rPr>
          <w:rFonts w:ascii="Arial" w:hAnsi="Arial" w:cs="Arial"/>
          <w:lang w:val="en-GB" w:eastAsia="pl-PL"/>
        </w:rPr>
        <w:t>Capacity building of key stakeholders in</w:t>
      </w:r>
      <w:r>
        <w:rPr>
          <w:rFonts w:ascii="Arial" w:hAnsi="Arial" w:cs="Arial"/>
          <w:lang w:val="en-GB" w:eastAsia="pl-PL"/>
        </w:rPr>
        <w:t xml:space="preserve"> the area of geothermal energy”</w:t>
      </w:r>
      <w:r w:rsidR="007E0CBD">
        <w:rPr>
          <w:rFonts w:ascii="Arial" w:hAnsi="Arial" w:cs="Arial"/>
          <w:lang w:val="en-GB" w:eastAsia="pl-PL"/>
        </w:rPr>
        <w:t xml:space="preserve">. </w:t>
      </w:r>
      <w:r w:rsidR="007E0CBD" w:rsidRPr="007E0CBD">
        <w:rPr>
          <w:rFonts w:ascii="Arial" w:hAnsi="Arial" w:cs="Arial"/>
          <w:lang w:val="en-GB" w:eastAsia="pl-PL"/>
        </w:rPr>
        <w:t xml:space="preserve">It is among the three </w:t>
      </w:r>
      <w:r w:rsidR="007E0CBD">
        <w:rPr>
          <w:rFonts w:ascii="Arial" w:hAnsi="Arial" w:cs="Arial"/>
          <w:lang w:val="en-GB" w:eastAsia="pl-PL"/>
        </w:rPr>
        <w:t>predefined</w:t>
      </w:r>
      <w:r w:rsidR="007E0CBD" w:rsidRPr="007E0CBD">
        <w:rPr>
          <w:rFonts w:ascii="Arial" w:hAnsi="Arial" w:cs="Arial"/>
          <w:lang w:val="en-GB" w:eastAsia="pl-PL"/>
        </w:rPr>
        <w:t xml:space="preserve"> projects financed</w:t>
      </w:r>
      <w:r>
        <w:rPr>
          <w:rFonts w:ascii="Arial" w:hAnsi="Arial" w:cs="Arial"/>
          <w:lang w:val="en-GB" w:eastAsia="pl-PL"/>
        </w:rPr>
        <w:t xml:space="preserve"> by the</w:t>
      </w:r>
      <w:r w:rsidR="007E0CBD" w:rsidRPr="007E0CBD">
        <w:rPr>
          <w:rFonts w:ascii="Arial" w:hAnsi="Arial" w:cs="Arial"/>
          <w:lang w:val="en-GB" w:eastAsia="pl-PL"/>
        </w:rPr>
        <w:t xml:space="preserve"> Financial Mechanism </w:t>
      </w:r>
      <w:r>
        <w:rPr>
          <w:rFonts w:ascii="Arial" w:hAnsi="Arial" w:cs="Arial"/>
          <w:lang w:val="en-GB" w:eastAsia="pl-PL"/>
        </w:rPr>
        <w:t xml:space="preserve">of the European Economic Area </w:t>
      </w:r>
      <w:r w:rsidR="007E0CBD" w:rsidRPr="007E0CBD">
        <w:rPr>
          <w:rFonts w:ascii="Arial" w:hAnsi="Arial" w:cs="Arial"/>
          <w:lang w:val="en-GB" w:eastAsia="pl-PL"/>
        </w:rPr>
        <w:t xml:space="preserve">in the </w:t>
      </w:r>
      <w:r w:rsidR="007E0CBD">
        <w:rPr>
          <w:rFonts w:ascii="Arial" w:hAnsi="Arial" w:cs="Arial"/>
          <w:lang w:val="en-GB" w:eastAsia="pl-PL"/>
        </w:rPr>
        <w:t>Environment</w:t>
      </w:r>
      <w:r>
        <w:rPr>
          <w:rFonts w:ascii="Arial" w:hAnsi="Arial" w:cs="Arial"/>
          <w:lang w:val="en-GB" w:eastAsia="pl-PL"/>
        </w:rPr>
        <w:t xml:space="preserve">, Energy and </w:t>
      </w:r>
      <w:r w:rsidR="007E0CBD" w:rsidRPr="007E0CBD">
        <w:rPr>
          <w:rFonts w:ascii="Arial" w:hAnsi="Arial" w:cs="Arial"/>
          <w:lang w:val="en-GB" w:eastAsia="pl-PL"/>
        </w:rPr>
        <w:t>Climate Change Programme</w:t>
      </w:r>
      <w:r w:rsidR="00F524C3" w:rsidRPr="007E0CBD">
        <w:rPr>
          <w:rFonts w:ascii="Arial" w:hAnsi="Arial" w:cs="Arial"/>
          <w:lang w:val="en-GB" w:eastAsia="pl-PL"/>
        </w:rPr>
        <w:t>, 2014</w:t>
      </w:r>
      <w:r w:rsidR="00B025A4" w:rsidRPr="007E0CBD">
        <w:rPr>
          <w:rFonts w:ascii="Arial" w:hAnsi="Arial" w:cs="Arial"/>
          <w:lang w:val="en-GB" w:eastAsia="pl-PL"/>
        </w:rPr>
        <w:t>–</w:t>
      </w:r>
      <w:r w:rsidR="00F524C3" w:rsidRPr="007E0CBD">
        <w:rPr>
          <w:rFonts w:ascii="Arial" w:hAnsi="Arial" w:cs="Arial"/>
          <w:lang w:val="en-GB" w:eastAsia="pl-PL"/>
        </w:rPr>
        <w:t>2021</w:t>
      </w:r>
      <w:r w:rsidR="00207B74" w:rsidRPr="007E0CBD">
        <w:rPr>
          <w:rFonts w:ascii="Arial" w:hAnsi="Arial" w:cs="Arial"/>
          <w:lang w:val="en-GB" w:eastAsia="pl-PL"/>
        </w:rPr>
        <w:t xml:space="preserve">, </w:t>
      </w:r>
      <w:r w:rsidR="007E0CBD" w:rsidRPr="007E0CBD">
        <w:rPr>
          <w:rFonts w:ascii="Arial" w:hAnsi="Arial" w:cs="Arial"/>
          <w:lang w:val="en-GB" w:eastAsia="pl-PL"/>
        </w:rPr>
        <w:t>E</w:t>
      </w:r>
      <w:r w:rsidR="007E0CBD">
        <w:rPr>
          <w:rFonts w:ascii="Arial" w:hAnsi="Arial" w:cs="Arial"/>
          <w:lang w:val="en-GB" w:eastAsia="pl-PL"/>
        </w:rPr>
        <w:t>nergy programme area. It is executed by the Mineral and Energy Economy Research Institute of the Polish Academy of Science</w:t>
      </w:r>
      <w:r>
        <w:rPr>
          <w:rFonts w:ascii="Arial" w:hAnsi="Arial" w:cs="Arial"/>
          <w:lang w:val="en-GB" w:eastAsia="pl-PL"/>
        </w:rPr>
        <w:t>s</w:t>
      </w:r>
      <w:r w:rsidR="007E0CBD">
        <w:rPr>
          <w:rFonts w:ascii="Arial" w:hAnsi="Arial" w:cs="Arial"/>
          <w:lang w:val="en-GB" w:eastAsia="pl-PL"/>
        </w:rPr>
        <w:t xml:space="preserve"> (MEERI PAS) and the National Energy Authority (NEA) of Iceland. The Project </w:t>
      </w:r>
      <w:r>
        <w:rPr>
          <w:rFonts w:ascii="Arial" w:hAnsi="Arial" w:cs="Arial"/>
          <w:lang w:val="en-GB" w:eastAsia="pl-PL"/>
        </w:rPr>
        <w:t xml:space="preserve">lasts </w:t>
      </w:r>
      <w:r w:rsidR="00DA2145">
        <w:rPr>
          <w:rFonts w:ascii="Arial" w:hAnsi="Arial" w:cs="Arial"/>
          <w:lang w:val="en-GB" w:eastAsia="pl-PL"/>
        </w:rPr>
        <w:t xml:space="preserve">from </w:t>
      </w:r>
      <w:r w:rsidR="007E0CBD">
        <w:rPr>
          <w:rFonts w:ascii="Arial" w:hAnsi="Arial" w:cs="Arial"/>
          <w:lang w:val="en-GB" w:eastAsia="pl-PL"/>
        </w:rPr>
        <w:t>October 2020 until April 2024 (</w:t>
      </w:r>
      <w:r w:rsidR="00A75E04" w:rsidRPr="007E0CBD">
        <w:rPr>
          <w:rFonts w:ascii="Arial" w:hAnsi="Arial" w:cs="Arial"/>
          <w:lang w:val="en-GB" w:eastAsia="pl-PL"/>
        </w:rPr>
        <w:t>www.</w:t>
      </w:r>
      <w:r w:rsidR="002F19F9" w:rsidRPr="007E0CBD">
        <w:rPr>
          <w:rFonts w:ascii="Arial" w:hAnsi="Arial" w:cs="Arial"/>
          <w:lang w:val="en-GB" w:eastAsia="pl-PL"/>
        </w:rPr>
        <w:t>keygeothermal.pl</w:t>
      </w:r>
      <w:r w:rsidR="002351AB" w:rsidRPr="007E0CBD">
        <w:rPr>
          <w:rFonts w:ascii="Arial" w:hAnsi="Arial" w:cs="Arial"/>
          <w:lang w:val="en-GB" w:eastAsia="pl-PL"/>
        </w:rPr>
        <w:t>).</w:t>
      </w:r>
    </w:p>
    <w:p w14:paraId="03690635" w14:textId="79DF3966" w:rsidR="009450B1" w:rsidRPr="00C659C8" w:rsidRDefault="007E0CBD" w:rsidP="00261D69">
      <w:pPr>
        <w:spacing w:after="0"/>
        <w:ind w:firstLine="284"/>
        <w:jc w:val="both"/>
        <w:rPr>
          <w:rFonts w:ascii="Arial" w:hAnsi="Arial" w:cs="Arial"/>
          <w:lang w:val="en-GB"/>
        </w:rPr>
      </w:pPr>
      <w:r w:rsidRPr="007E0CBD">
        <w:rPr>
          <w:rFonts w:ascii="Arial" w:eastAsia="Times New Roman" w:hAnsi="Arial" w:cs="Arial"/>
          <w:lang w:val="en-GB" w:eastAsia="pl-PL"/>
        </w:rPr>
        <w:t xml:space="preserve">The Project aims to build the capacity of key stakeholders in the area of geothermal energy by improving their </w:t>
      </w:r>
      <w:r w:rsidR="00C659C8">
        <w:rPr>
          <w:rFonts w:ascii="Arial" w:eastAsia="Times New Roman" w:hAnsi="Arial" w:cs="Arial"/>
          <w:lang w:val="en-GB" w:eastAsia="pl-PL"/>
        </w:rPr>
        <w:t xml:space="preserve">skills and </w:t>
      </w:r>
      <w:r w:rsidRPr="007E0CBD">
        <w:rPr>
          <w:rFonts w:ascii="Arial" w:eastAsia="Times New Roman" w:hAnsi="Arial" w:cs="Arial"/>
          <w:lang w:val="en-GB" w:eastAsia="pl-PL"/>
        </w:rPr>
        <w:t xml:space="preserve">knowledge of </w:t>
      </w:r>
      <w:r w:rsidR="00C659C8">
        <w:rPr>
          <w:rFonts w:ascii="Arial" w:eastAsia="Times New Roman" w:hAnsi="Arial" w:cs="Arial"/>
          <w:lang w:val="en-GB" w:eastAsia="pl-PL"/>
        </w:rPr>
        <w:t>the use of</w:t>
      </w:r>
      <w:r w:rsidRPr="007E0CBD">
        <w:rPr>
          <w:rFonts w:ascii="Arial" w:eastAsia="Times New Roman" w:hAnsi="Arial" w:cs="Arial"/>
          <w:lang w:val="en-GB" w:eastAsia="pl-PL"/>
        </w:rPr>
        <w:t xml:space="preserve"> geotherma</w:t>
      </w:r>
      <w:r>
        <w:rPr>
          <w:rFonts w:ascii="Arial" w:eastAsia="Times New Roman" w:hAnsi="Arial" w:cs="Arial"/>
          <w:lang w:val="en-GB" w:eastAsia="pl-PL"/>
        </w:rPr>
        <w:t>l</w:t>
      </w:r>
      <w:r w:rsidRPr="007E0CBD">
        <w:rPr>
          <w:rFonts w:ascii="Arial" w:eastAsia="Times New Roman" w:hAnsi="Arial" w:cs="Arial"/>
          <w:lang w:val="en-GB" w:eastAsia="pl-PL"/>
        </w:rPr>
        <w:t xml:space="preserve"> resources, </w:t>
      </w:r>
      <w:r w:rsidR="00C659C8">
        <w:rPr>
          <w:rFonts w:ascii="Arial" w:eastAsia="Times New Roman" w:hAnsi="Arial" w:cs="Arial"/>
          <w:lang w:val="en-GB" w:eastAsia="pl-PL"/>
        </w:rPr>
        <w:t xml:space="preserve">including but not limited to </w:t>
      </w:r>
      <w:r w:rsidRPr="007E0CBD">
        <w:rPr>
          <w:rFonts w:ascii="Arial" w:eastAsia="Times New Roman" w:hAnsi="Arial" w:cs="Arial"/>
          <w:lang w:val="en-GB" w:eastAsia="pl-PL"/>
        </w:rPr>
        <w:t>low-emission he</w:t>
      </w:r>
      <w:r>
        <w:rPr>
          <w:rFonts w:ascii="Arial" w:eastAsia="Times New Roman" w:hAnsi="Arial" w:cs="Arial"/>
          <w:lang w:val="en-GB" w:eastAsia="pl-PL"/>
        </w:rPr>
        <w:t xml:space="preserve">ating. </w:t>
      </w:r>
      <w:r w:rsidRPr="003C78C4">
        <w:rPr>
          <w:rFonts w:ascii="Arial" w:eastAsia="Times New Roman" w:hAnsi="Arial" w:cs="Arial"/>
          <w:lang w:val="en-GB" w:eastAsia="pl-PL"/>
        </w:rPr>
        <w:t xml:space="preserve">The Project will </w:t>
      </w:r>
      <w:r w:rsidR="00C659C8">
        <w:rPr>
          <w:rFonts w:ascii="Arial" w:eastAsia="Times New Roman" w:hAnsi="Arial" w:cs="Arial"/>
          <w:lang w:val="en-GB" w:eastAsia="pl-PL"/>
        </w:rPr>
        <w:t xml:space="preserve">contribute to </w:t>
      </w:r>
      <w:r w:rsidR="00DA2145">
        <w:rPr>
          <w:rFonts w:ascii="Arial" w:eastAsia="Times New Roman" w:hAnsi="Arial" w:cs="Arial"/>
          <w:lang w:val="en-GB" w:eastAsia="pl-PL"/>
        </w:rPr>
        <w:t>fulfilling</w:t>
      </w:r>
      <w:r w:rsidR="00C659C8">
        <w:rPr>
          <w:rFonts w:ascii="Arial" w:eastAsia="Times New Roman" w:hAnsi="Arial" w:cs="Arial"/>
          <w:lang w:val="en-GB" w:eastAsia="pl-PL"/>
        </w:rPr>
        <w:t xml:space="preserve"> the </w:t>
      </w:r>
      <w:r w:rsidR="00E47909" w:rsidRPr="003C78C4">
        <w:rPr>
          <w:rFonts w:ascii="Arial" w:eastAsia="Times New Roman" w:hAnsi="Arial" w:cs="Arial"/>
          <w:lang w:val="en-GB" w:eastAsia="pl-PL"/>
        </w:rPr>
        <w:t>objectives of the Programme mentioned above</w:t>
      </w:r>
      <w:r w:rsidR="003C78C4" w:rsidRPr="003C78C4">
        <w:rPr>
          <w:rFonts w:ascii="Arial" w:eastAsia="Times New Roman" w:hAnsi="Arial" w:cs="Arial"/>
          <w:lang w:val="en-GB" w:eastAsia="pl-PL"/>
        </w:rPr>
        <w:t xml:space="preserve">, including </w:t>
      </w:r>
      <w:r w:rsidR="00DA2145">
        <w:rPr>
          <w:rFonts w:ascii="Arial" w:eastAsia="Times New Roman" w:hAnsi="Arial" w:cs="Arial"/>
          <w:lang w:val="en-GB" w:eastAsia="pl-PL"/>
        </w:rPr>
        <w:t>developing</w:t>
      </w:r>
      <w:r w:rsidR="003C78C4" w:rsidRPr="003C78C4">
        <w:rPr>
          <w:rFonts w:ascii="Arial" w:eastAsia="Times New Roman" w:hAnsi="Arial" w:cs="Arial"/>
          <w:lang w:val="en-GB" w:eastAsia="pl-PL"/>
        </w:rPr>
        <w:t xml:space="preserve"> geothermal use in Poland by supporting ot</w:t>
      </w:r>
      <w:r w:rsidR="003C78C4">
        <w:rPr>
          <w:rFonts w:ascii="Arial" w:eastAsia="Times New Roman" w:hAnsi="Arial" w:cs="Arial"/>
          <w:lang w:val="en-GB" w:eastAsia="pl-PL"/>
        </w:rPr>
        <w:t xml:space="preserve">her activities in this area, e.g. investments executed owing </w:t>
      </w:r>
      <w:r w:rsidR="00C659C8">
        <w:rPr>
          <w:rFonts w:ascii="Arial" w:eastAsia="Times New Roman" w:hAnsi="Arial" w:cs="Arial"/>
          <w:lang w:val="en-GB" w:eastAsia="pl-PL"/>
        </w:rPr>
        <w:t xml:space="preserve">to </w:t>
      </w:r>
      <w:r w:rsidR="003C78C4">
        <w:rPr>
          <w:rStyle w:val="jlqj4b"/>
          <w:rFonts w:ascii="Arial" w:hAnsi="Arial" w:cs="Arial"/>
          <w:lang w:val="en-GB"/>
        </w:rPr>
        <w:t xml:space="preserve">governmental support </w:t>
      </w:r>
      <w:r w:rsidR="00C659C8">
        <w:rPr>
          <w:rStyle w:val="jlqj4b"/>
          <w:rFonts w:ascii="Arial" w:hAnsi="Arial" w:cs="Arial"/>
          <w:lang w:val="en-GB"/>
        </w:rPr>
        <w:t>schemes</w:t>
      </w:r>
      <w:r w:rsidR="003C78C4">
        <w:rPr>
          <w:rStyle w:val="jlqj4b"/>
          <w:rFonts w:ascii="Arial" w:hAnsi="Arial" w:cs="Arial"/>
          <w:lang w:val="en-GB"/>
        </w:rPr>
        <w:t xml:space="preserve"> implemented in recent years. </w:t>
      </w:r>
      <w:r w:rsidR="00C659C8" w:rsidRPr="0088202B">
        <w:rPr>
          <w:rFonts w:ascii="Arial" w:hAnsi="Arial" w:cs="Arial"/>
          <w:lang w:val="en-GB"/>
        </w:rPr>
        <w:t xml:space="preserve">The </w:t>
      </w:r>
      <w:r w:rsidR="00C659C8" w:rsidRPr="00B914E5">
        <w:rPr>
          <w:rFonts w:ascii="Arial" w:hAnsi="Arial" w:cs="Arial"/>
          <w:bCs/>
          <w:lang w:val="en-GB"/>
        </w:rPr>
        <w:t xml:space="preserve">Project stakeholders </w:t>
      </w:r>
      <w:r w:rsidR="00C659C8" w:rsidRPr="0088202B">
        <w:rPr>
          <w:rFonts w:ascii="Arial" w:hAnsi="Arial" w:cs="Arial"/>
          <w:lang w:val="en-GB"/>
        </w:rPr>
        <w:t>include representatives of different administration levels, local governments, operators of existing and investors of intended geothermal heating plants, beneficiaries of government support programmes, geological administration bodies, scientific research organisations, service providers, consultants, and other entities in the geothermal sector.</w:t>
      </w:r>
      <w:r w:rsidR="00261D69">
        <w:rPr>
          <w:rFonts w:ascii="Arial" w:hAnsi="Arial" w:cs="Arial"/>
          <w:lang w:val="en-GB"/>
        </w:rPr>
        <w:t xml:space="preserve"> </w:t>
      </w:r>
      <w:r w:rsidR="00B914E5">
        <w:rPr>
          <w:rFonts w:ascii="Arial" w:hAnsi="Arial" w:cs="Arial"/>
          <w:lang w:val="en-GB" w:eastAsia="pl-PL"/>
        </w:rPr>
        <w:t>Learning good practices in</w:t>
      </w:r>
      <w:r w:rsidR="00C659C8" w:rsidRPr="00C659C8">
        <w:rPr>
          <w:rFonts w:ascii="Arial" w:hAnsi="Arial" w:cs="Arial"/>
          <w:lang w:val="en-GB" w:eastAsia="pl-PL"/>
        </w:rPr>
        <w:t xml:space="preserve"> geothermal district heating and other geothermal applications in Iceland, aspects related to the state’s role, modern management, economics and energy effic</w:t>
      </w:r>
      <w:r w:rsidR="00C659C8">
        <w:rPr>
          <w:rFonts w:ascii="Arial" w:hAnsi="Arial" w:cs="Arial"/>
          <w:lang w:val="en-GB" w:eastAsia="pl-PL"/>
        </w:rPr>
        <w:t xml:space="preserve">iency in Iceland were the </w:t>
      </w:r>
      <w:r w:rsidR="00DA2145">
        <w:rPr>
          <w:rFonts w:ascii="Arial" w:hAnsi="Arial" w:cs="Arial"/>
          <w:lang w:val="en-GB" w:eastAsia="pl-PL"/>
        </w:rPr>
        <w:t>focal</w:t>
      </w:r>
      <w:r w:rsidR="00C659C8">
        <w:rPr>
          <w:rFonts w:ascii="Arial" w:hAnsi="Arial" w:cs="Arial"/>
          <w:lang w:val="en-GB" w:eastAsia="pl-PL"/>
        </w:rPr>
        <w:t xml:space="preserve"> point of the visit held in September 2022. </w:t>
      </w:r>
    </w:p>
    <w:p w14:paraId="09E8339F" w14:textId="1F6FBA82" w:rsidR="00DC29BB" w:rsidRPr="00426B44" w:rsidRDefault="00C659C8" w:rsidP="00261D69">
      <w:pPr>
        <w:spacing w:after="0" w:line="240" w:lineRule="auto"/>
        <w:ind w:firstLine="284"/>
        <w:jc w:val="both"/>
        <w:rPr>
          <w:rFonts w:ascii="Arial" w:hAnsi="Arial" w:cs="Arial"/>
          <w:lang w:val="en-GB" w:eastAsia="pl-PL"/>
        </w:rPr>
      </w:pPr>
      <w:r w:rsidRPr="00426B44">
        <w:rPr>
          <w:rFonts w:ascii="Arial" w:hAnsi="Arial" w:cs="Arial"/>
          <w:lang w:val="en-GB" w:eastAsia="pl-PL"/>
        </w:rPr>
        <w:t>Th</w:t>
      </w:r>
      <w:r w:rsidR="00426B44">
        <w:rPr>
          <w:rFonts w:ascii="Arial" w:hAnsi="Arial" w:cs="Arial"/>
          <w:lang w:val="en-GB" w:eastAsia="pl-PL"/>
        </w:rPr>
        <w:t>e St</w:t>
      </w:r>
      <w:r w:rsidR="00426B44" w:rsidRPr="00426B44">
        <w:rPr>
          <w:rFonts w:ascii="Arial" w:hAnsi="Arial" w:cs="Arial"/>
          <w:lang w:val="en-GB" w:eastAsia="pl-PL"/>
        </w:rPr>
        <w:t xml:space="preserve">udy Visit was preceded by Training activities in Poland between 18 and 20 May 2022 (information available at: </w:t>
      </w:r>
      <w:hyperlink r:id="rId8" w:history="1">
        <w:r w:rsidR="00A75E04" w:rsidRPr="00426B44">
          <w:rPr>
            <w:rStyle w:val="Hipercze"/>
            <w:rFonts w:ascii="Arial" w:hAnsi="Arial" w:cs="Arial"/>
            <w:lang w:val="en-GB" w:eastAsia="pl-PL"/>
          </w:rPr>
          <w:t>www.keygeothermal.pl</w:t>
        </w:r>
      </w:hyperlink>
      <w:r w:rsidR="00207B74" w:rsidRPr="00426B44">
        <w:rPr>
          <w:rFonts w:ascii="Arial" w:hAnsi="Arial" w:cs="Arial"/>
          <w:lang w:val="en-GB" w:eastAsia="pl-PL"/>
        </w:rPr>
        <w:t xml:space="preserve">). </w:t>
      </w:r>
      <w:r w:rsidR="00426B44" w:rsidRPr="00426B44">
        <w:rPr>
          <w:rFonts w:ascii="Arial" w:hAnsi="Arial" w:cs="Arial"/>
          <w:lang w:val="en-GB" w:eastAsia="pl-PL"/>
        </w:rPr>
        <w:t xml:space="preserve">The Study Visit was prepared by the NEA’s team in collaboration </w:t>
      </w:r>
      <w:r w:rsidR="00426B44">
        <w:rPr>
          <w:rFonts w:ascii="Arial" w:hAnsi="Arial" w:cs="Arial"/>
          <w:lang w:val="en-GB" w:eastAsia="pl-PL"/>
        </w:rPr>
        <w:t xml:space="preserve">with MEERI PAS. </w:t>
      </w:r>
    </w:p>
    <w:p w14:paraId="285B7539" w14:textId="2FB73500" w:rsidR="00612592" w:rsidRPr="003C78C4" w:rsidRDefault="003C78C4" w:rsidP="00261D69">
      <w:pPr>
        <w:spacing w:after="0" w:line="240" w:lineRule="auto"/>
        <w:ind w:firstLine="284"/>
        <w:jc w:val="both"/>
        <w:rPr>
          <w:rFonts w:ascii="Arial" w:hAnsi="Arial" w:cs="Arial"/>
          <w:lang w:val="en-GB" w:eastAsia="pl-PL"/>
        </w:rPr>
      </w:pPr>
      <w:r w:rsidRPr="003C78C4">
        <w:rPr>
          <w:rFonts w:ascii="Arial" w:hAnsi="Arial" w:cs="Arial"/>
          <w:lang w:val="en-GB" w:eastAsia="pl-PL"/>
        </w:rPr>
        <w:t xml:space="preserve">Twenty-nine participants from Poland took part in the study visit. </w:t>
      </w:r>
      <w:r>
        <w:rPr>
          <w:rFonts w:ascii="Arial" w:hAnsi="Arial" w:cs="Arial"/>
          <w:lang w:val="en-GB" w:eastAsia="pl-PL"/>
        </w:rPr>
        <w:t xml:space="preserve">They represented local governments and district heating companies – beneficiaries of </w:t>
      </w:r>
      <w:r w:rsidR="00DA2145">
        <w:rPr>
          <w:rFonts w:ascii="Arial" w:hAnsi="Arial" w:cs="Arial"/>
          <w:lang w:val="en-GB" w:eastAsia="pl-PL"/>
        </w:rPr>
        <w:t>government</w:t>
      </w:r>
      <w:r>
        <w:rPr>
          <w:rFonts w:ascii="Arial" w:hAnsi="Arial" w:cs="Arial"/>
          <w:lang w:val="en-GB" w:eastAsia="pl-PL"/>
        </w:rPr>
        <w:t xml:space="preserve"> programmes supporting geothermal use in Poland; power companies interested in adding geothermal district heating </w:t>
      </w:r>
      <w:r w:rsidR="00B914E5">
        <w:rPr>
          <w:rFonts w:ascii="Arial" w:hAnsi="Arial" w:cs="Arial"/>
          <w:lang w:val="en-GB" w:eastAsia="pl-PL"/>
        </w:rPr>
        <w:t>and other geothermal applications to their portfolio;</w:t>
      </w:r>
      <w:r w:rsidR="00431B0A">
        <w:rPr>
          <w:rFonts w:ascii="Arial" w:hAnsi="Arial" w:cs="Arial"/>
          <w:lang w:val="en-GB" w:eastAsia="pl-PL"/>
        </w:rPr>
        <w:t xml:space="preserve"> </w:t>
      </w:r>
      <w:r w:rsidR="002F19F9" w:rsidRPr="003C78C4">
        <w:rPr>
          <w:rFonts w:ascii="Arial" w:hAnsi="Arial" w:cs="Arial"/>
          <w:lang w:val="en-GB" w:eastAsia="pl-PL"/>
        </w:rPr>
        <w:t xml:space="preserve"> </w:t>
      </w:r>
      <w:r w:rsidR="00431B0A">
        <w:rPr>
          <w:rFonts w:ascii="Arial" w:hAnsi="Arial" w:cs="Arial"/>
          <w:lang w:val="en-GB" w:eastAsia="pl-PL"/>
        </w:rPr>
        <w:t xml:space="preserve">state geological bodies, scientific institutions, and the Ministry of Climate and Environment. </w:t>
      </w:r>
    </w:p>
    <w:p w14:paraId="5AEB183C" w14:textId="31FED6CA" w:rsidR="002B157C" w:rsidRPr="00DA2145" w:rsidRDefault="00C217CA" w:rsidP="00261D69">
      <w:pPr>
        <w:spacing w:after="0" w:line="240" w:lineRule="auto"/>
        <w:ind w:firstLine="284"/>
        <w:jc w:val="both"/>
        <w:rPr>
          <w:rFonts w:ascii="Arial" w:hAnsi="Arial" w:cs="Arial"/>
          <w:lang w:val="en-GB" w:eastAsia="pl-PL"/>
        </w:rPr>
      </w:pPr>
      <w:r>
        <w:rPr>
          <w:rFonts w:ascii="Arial" w:hAnsi="Arial" w:cs="Arial"/>
          <w:lang w:val="en-GB" w:eastAsia="pl-PL"/>
        </w:rPr>
        <w:t xml:space="preserve">The study visit began with </w:t>
      </w:r>
      <w:r w:rsidR="003C78C4" w:rsidRPr="003C78C4">
        <w:rPr>
          <w:rFonts w:ascii="Arial" w:hAnsi="Arial" w:cs="Arial"/>
          <w:lang w:val="en-GB" w:eastAsia="pl-PL"/>
        </w:rPr>
        <w:t>an intro</w:t>
      </w:r>
      <w:r w:rsidR="003C78C4">
        <w:rPr>
          <w:rFonts w:ascii="Arial" w:hAnsi="Arial" w:cs="Arial"/>
          <w:lang w:val="en-GB" w:eastAsia="pl-PL"/>
        </w:rPr>
        <w:t xml:space="preserve">ductory Seminar </w:t>
      </w:r>
      <w:r w:rsidR="00DA2145">
        <w:rPr>
          <w:rFonts w:ascii="Arial" w:hAnsi="Arial" w:cs="Arial"/>
          <w:lang w:val="en-GB" w:eastAsia="pl-PL"/>
        </w:rPr>
        <w:t>on</w:t>
      </w:r>
      <w:r w:rsidR="003C78C4">
        <w:rPr>
          <w:rFonts w:ascii="Arial" w:hAnsi="Arial" w:cs="Arial"/>
          <w:lang w:val="en-GB" w:eastAsia="pl-PL"/>
        </w:rPr>
        <w:t xml:space="preserve"> 27 September</w:t>
      </w:r>
      <w:r w:rsidR="005D6671" w:rsidRPr="003C78C4">
        <w:rPr>
          <w:rFonts w:ascii="Arial" w:hAnsi="Arial" w:cs="Arial"/>
          <w:lang w:val="en-GB" w:eastAsia="pl-PL"/>
        </w:rPr>
        <w:t xml:space="preserve"> </w:t>
      </w:r>
      <w:r w:rsidR="00612592" w:rsidRPr="003C78C4">
        <w:rPr>
          <w:rFonts w:ascii="Arial" w:hAnsi="Arial" w:cs="Arial"/>
          <w:lang w:val="en-GB" w:eastAsia="pl-PL"/>
        </w:rPr>
        <w:t>(</w:t>
      </w:r>
      <w:r>
        <w:rPr>
          <w:rFonts w:ascii="Arial" w:hAnsi="Arial" w:cs="Arial"/>
          <w:lang w:val="en-GB" w:eastAsia="pl-PL"/>
        </w:rPr>
        <w:t>over se</w:t>
      </w:r>
      <w:r w:rsidR="00B914E5">
        <w:rPr>
          <w:rFonts w:ascii="Arial" w:hAnsi="Arial" w:cs="Arial"/>
          <w:lang w:val="en-GB" w:eastAsia="pl-PL"/>
        </w:rPr>
        <w:t>venty participants) opened by</w:t>
      </w:r>
      <w:r>
        <w:rPr>
          <w:rFonts w:ascii="Arial" w:hAnsi="Arial" w:cs="Arial"/>
          <w:lang w:val="en-GB" w:eastAsia="pl-PL"/>
        </w:rPr>
        <w:t xml:space="preserve"> </w:t>
      </w:r>
      <w:proofErr w:type="spellStart"/>
      <w:r w:rsidR="00DB7318" w:rsidRPr="003C78C4">
        <w:rPr>
          <w:rFonts w:ascii="Arial" w:hAnsi="Arial" w:cs="Arial"/>
          <w:lang w:val="en-GB" w:eastAsia="pl-PL"/>
        </w:rPr>
        <w:t>Halla</w:t>
      </w:r>
      <w:proofErr w:type="spellEnd"/>
      <w:r w:rsidR="00DB7318" w:rsidRPr="003C78C4">
        <w:rPr>
          <w:rFonts w:ascii="Arial" w:hAnsi="Arial" w:cs="Arial"/>
          <w:lang w:val="en-GB" w:eastAsia="pl-PL"/>
        </w:rPr>
        <w:t xml:space="preserve"> </w:t>
      </w:r>
      <w:proofErr w:type="spellStart"/>
      <w:r w:rsidR="00DB7318" w:rsidRPr="003C78C4">
        <w:rPr>
          <w:rFonts w:ascii="Arial" w:hAnsi="Arial" w:cs="Arial"/>
          <w:lang w:val="en-GB" w:eastAsia="pl-PL"/>
        </w:rPr>
        <w:t>Hrund</w:t>
      </w:r>
      <w:proofErr w:type="spellEnd"/>
      <w:r w:rsidR="00DB7318" w:rsidRPr="003C78C4">
        <w:rPr>
          <w:rFonts w:ascii="Arial" w:hAnsi="Arial" w:cs="Arial"/>
          <w:lang w:val="en-GB" w:eastAsia="pl-PL"/>
        </w:rPr>
        <w:t xml:space="preserve"> </w:t>
      </w:r>
      <w:proofErr w:type="spellStart"/>
      <w:r w:rsidR="00DB7318" w:rsidRPr="003C78C4">
        <w:rPr>
          <w:rFonts w:ascii="Arial" w:hAnsi="Arial" w:cs="Arial"/>
          <w:lang w:val="en-GB" w:eastAsia="pl-PL"/>
        </w:rPr>
        <w:t>Logadóttir</w:t>
      </w:r>
      <w:proofErr w:type="spellEnd"/>
      <w:r w:rsidR="00DB7318" w:rsidRPr="003C78C4">
        <w:rPr>
          <w:rFonts w:ascii="Arial" w:hAnsi="Arial" w:cs="Arial"/>
          <w:lang w:val="en-GB" w:eastAsia="pl-PL"/>
        </w:rPr>
        <w:t xml:space="preserve"> – </w:t>
      </w:r>
      <w:r>
        <w:rPr>
          <w:rFonts w:ascii="Arial" w:hAnsi="Arial" w:cs="Arial"/>
          <w:lang w:val="en-GB" w:eastAsia="pl-PL"/>
        </w:rPr>
        <w:t xml:space="preserve">General Director of the National Energy Agency of Iceland. The honorary guests </w:t>
      </w:r>
      <w:r w:rsidR="00DA2145">
        <w:rPr>
          <w:rFonts w:ascii="Arial" w:hAnsi="Arial" w:cs="Arial"/>
          <w:lang w:val="en-GB" w:eastAsia="pl-PL"/>
        </w:rPr>
        <w:t>at</w:t>
      </w:r>
      <w:r w:rsidR="00B914E5">
        <w:rPr>
          <w:rFonts w:ascii="Arial" w:hAnsi="Arial" w:cs="Arial"/>
          <w:lang w:val="en-GB" w:eastAsia="pl-PL"/>
        </w:rPr>
        <w:t xml:space="preserve"> the Seminar included </w:t>
      </w:r>
      <w:proofErr w:type="spellStart"/>
      <w:r w:rsidR="002F19F9" w:rsidRPr="003C78C4">
        <w:rPr>
          <w:rFonts w:ascii="Arial" w:hAnsi="Arial" w:cs="Arial"/>
          <w:lang w:val="en-GB" w:eastAsia="pl-PL"/>
        </w:rPr>
        <w:t>Guðlaugur</w:t>
      </w:r>
      <w:proofErr w:type="spellEnd"/>
      <w:r w:rsidR="002F19F9" w:rsidRPr="003C78C4">
        <w:rPr>
          <w:rFonts w:ascii="Arial" w:hAnsi="Arial" w:cs="Arial"/>
          <w:lang w:val="en-GB" w:eastAsia="pl-PL"/>
        </w:rPr>
        <w:t xml:space="preserve"> </w:t>
      </w:r>
      <w:proofErr w:type="spellStart"/>
      <w:r w:rsidR="002F19F9" w:rsidRPr="003C78C4">
        <w:rPr>
          <w:rFonts w:ascii="Arial" w:hAnsi="Arial" w:cs="Arial"/>
          <w:lang w:val="en-GB" w:eastAsia="pl-PL"/>
        </w:rPr>
        <w:t>Þór</w:t>
      </w:r>
      <w:proofErr w:type="spellEnd"/>
      <w:r w:rsidR="002F19F9" w:rsidRPr="003C78C4">
        <w:rPr>
          <w:rFonts w:ascii="Arial" w:hAnsi="Arial" w:cs="Arial"/>
          <w:lang w:val="en-GB" w:eastAsia="pl-PL"/>
        </w:rPr>
        <w:t xml:space="preserve"> </w:t>
      </w:r>
      <w:proofErr w:type="spellStart"/>
      <w:r w:rsidR="002F19F9" w:rsidRPr="003C78C4">
        <w:rPr>
          <w:rFonts w:ascii="Arial" w:hAnsi="Arial" w:cs="Arial"/>
          <w:lang w:val="en-GB" w:eastAsia="pl-PL"/>
        </w:rPr>
        <w:t>Þórðarson</w:t>
      </w:r>
      <w:proofErr w:type="spellEnd"/>
      <w:r w:rsidR="002F19F9" w:rsidRPr="003C78C4">
        <w:rPr>
          <w:rFonts w:ascii="Arial" w:hAnsi="Arial" w:cs="Arial"/>
          <w:lang w:val="en-GB" w:eastAsia="pl-PL"/>
        </w:rPr>
        <w:t xml:space="preserve"> – </w:t>
      </w:r>
      <w:r>
        <w:rPr>
          <w:rFonts w:ascii="Arial" w:hAnsi="Arial" w:cs="Arial"/>
          <w:lang w:val="en-GB" w:eastAsia="pl-PL"/>
        </w:rPr>
        <w:t>The Minister of Environment, Energy and Climate o</w:t>
      </w:r>
      <w:r w:rsidR="00B914E5">
        <w:rPr>
          <w:rFonts w:ascii="Arial" w:hAnsi="Arial" w:cs="Arial"/>
          <w:lang w:val="en-GB" w:eastAsia="pl-PL"/>
        </w:rPr>
        <w:t xml:space="preserve">f Iceland, a representative of </w:t>
      </w:r>
      <w:proofErr w:type="spellStart"/>
      <w:r w:rsidR="002F19F9" w:rsidRPr="003C78C4">
        <w:rPr>
          <w:rFonts w:ascii="Arial" w:hAnsi="Arial" w:cs="Arial"/>
          <w:lang w:val="en-GB" w:eastAsia="pl-PL"/>
        </w:rPr>
        <w:t>Þórdís</w:t>
      </w:r>
      <w:proofErr w:type="spellEnd"/>
      <w:r w:rsidR="002F19F9" w:rsidRPr="003C78C4">
        <w:rPr>
          <w:rFonts w:ascii="Arial" w:hAnsi="Arial" w:cs="Arial"/>
          <w:lang w:val="en-GB" w:eastAsia="pl-PL"/>
        </w:rPr>
        <w:t xml:space="preserve"> </w:t>
      </w:r>
      <w:proofErr w:type="spellStart"/>
      <w:r w:rsidR="002F19F9" w:rsidRPr="003C78C4">
        <w:rPr>
          <w:rFonts w:ascii="Arial" w:hAnsi="Arial" w:cs="Arial"/>
          <w:lang w:val="en-GB" w:eastAsia="pl-PL"/>
        </w:rPr>
        <w:t>Kolbrún</w:t>
      </w:r>
      <w:proofErr w:type="spellEnd"/>
      <w:r w:rsidR="002F19F9" w:rsidRPr="003C78C4">
        <w:rPr>
          <w:rFonts w:ascii="Arial" w:hAnsi="Arial" w:cs="Arial"/>
          <w:lang w:val="en-GB" w:eastAsia="pl-PL"/>
        </w:rPr>
        <w:t xml:space="preserve"> R. </w:t>
      </w:r>
      <w:proofErr w:type="spellStart"/>
      <w:r w:rsidR="002F19F9" w:rsidRPr="003C78C4">
        <w:rPr>
          <w:rFonts w:ascii="Arial" w:hAnsi="Arial" w:cs="Arial"/>
          <w:lang w:val="en-GB" w:eastAsia="pl-PL"/>
        </w:rPr>
        <w:t>Gylfadóttir</w:t>
      </w:r>
      <w:proofErr w:type="spellEnd"/>
      <w:r w:rsidR="002F19F9" w:rsidRPr="003C78C4">
        <w:rPr>
          <w:rFonts w:ascii="Arial" w:hAnsi="Arial" w:cs="Arial"/>
          <w:lang w:val="en-GB" w:eastAsia="pl-PL"/>
        </w:rPr>
        <w:t xml:space="preserve"> – </w:t>
      </w:r>
      <w:r>
        <w:rPr>
          <w:rFonts w:ascii="Arial" w:hAnsi="Arial" w:cs="Arial"/>
          <w:lang w:val="en-GB" w:eastAsia="pl-PL"/>
        </w:rPr>
        <w:t xml:space="preserve">the Minister of Foreign Affairs of Iceland and </w:t>
      </w:r>
      <w:r w:rsidR="00DB7318" w:rsidRPr="003C78C4">
        <w:rPr>
          <w:rFonts w:ascii="Arial" w:hAnsi="Arial" w:cs="Arial"/>
          <w:lang w:val="en-GB" w:eastAsia="pl-PL"/>
        </w:rPr>
        <w:t>Gera</w:t>
      </w:r>
      <w:r w:rsidR="00612592" w:rsidRPr="003C78C4">
        <w:rPr>
          <w:rFonts w:ascii="Arial" w:hAnsi="Arial" w:cs="Arial"/>
          <w:lang w:val="en-GB" w:eastAsia="pl-PL"/>
        </w:rPr>
        <w:t>r</w:t>
      </w:r>
      <w:r w:rsidR="00B914E5">
        <w:rPr>
          <w:rFonts w:ascii="Arial" w:hAnsi="Arial" w:cs="Arial"/>
          <w:lang w:val="en-GB" w:eastAsia="pl-PL"/>
        </w:rPr>
        <w:t xml:space="preserve">d </w:t>
      </w:r>
      <w:proofErr w:type="spellStart"/>
      <w:r w:rsidR="00B914E5">
        <w:rPr>
          <w:rFonts w:ascii="Arial" w:hAnsi="Arial" w:cs="Arial"/>
          <w:lang w:val="en-GB" w:eastAsia="pl-PL"/>
        </w:rPr>
        <w:t>Pokru</w:t>
      </w:r>
      <w:r w:rsidR="00DB7318" w:rsidRPr="003C78C4">
        <w:rPr>
          <w:rFonts w:ascii="Arial" w:hAnsi="Arial" w:cs="Arial"/>
          <w:lang w:val="en-GB" w:eastAsia="pl-PL"/>
        </w:rPr>
        <w:t>szyński</w:t>
      </w:r>
      <w:proofErr w:type="spellEnd"/>
      <w:r w:rsidR="00DB7318" w:rsidRPr="003C78C4">
        <w:rPr>
          <w:rFonts w:ascii="Arial" w:hAnsi="Arial" w:cs="Arial"/>
          <w:lang w:val="en-GB" w:eastAsia="pl-PL"/>
        </w:rPr>
        <w:t xml:space="preserve"> – </w:t>
      </w:r>
      <w:r>
        <w:rPr>
          <w:rFonts w:ascii="Arial" w:hAnsi="Arial" w:cs="Arial"/>
          <w:lang w:val="en-GB" w:eastAsia="pl-PL"/>
        </w:rPr>
        <w:t xml:space="preserve">Polish Ambassador to Iceland. They delivered special addresses highlighting unprecedented global circumstances triggered by the Russian Federation’s military attack on Ukraine and the resulting multiple crises, including the energy crisis. </w:t>
      </w:r>
      <w:r w:rsidRPr="00C659C8">
        <w:rPr>
          <w:rFonts w:ascii="Arial" w:hAnsi="Arial" w:cs="Arial"/>
          <w:lang w:val="en-GB" w:eastAsia="pl-PL"/>
        </w:rPr>
        <w:t xml:space="preserve">The speakers indicated the need to maximise the use of local energy resources, e.g. geothermal energy. </w:t>
      </w:r>
      <w:r w:rsidRPr="00C217CA">
        <w:rPr>
          <w:rFonts w:ascii="Arial" w:hAnsi="Arial" w:cs="Arial"/>
          <w:lang w:val="en-GB" w:eastAsia="pl-PL"/>
        </w:rPr>
        <w:t xml:space="preserve">They emphasised the role of international cooperation in this area, including cooperation between Iceland and Poland. </w:t>
      </w:r>
      <w:r w:rsidR="00431B0A" w:rsidRPr="00431B0A">
        <w:rPr>
          <w:rFonts w:ascii="Arial" w:hAnsi="Arial" w:cs="Arial"/>
          <w:lang w:val="en-GB" w:eastAsia="pl-PL"/>
        </w:rPr>
        <w:t xml:space="preserve">The same was </w:t>
      </w:r>
      <w:r w:rsidR="00DA2145">
        <w:rPr>
          <w:rFonts w:ascii="Arial" w:hAnsi="Arial" w:cs="Arial"/>
          <w:lang w:val="en-GB" w:eastAsia="pl-PL"/>
        </w:rPr>
        <w:t>highlighted</w:t>
      </w:r>
      <w:r w:rsidR="00431B0A" w:rsidRPr="00431B0A">
        <w:rPr>
          <w:rFonts w:ascii="Arial" w:hAnsi="Arial" w:cs="Arial"/>
          <w:lang w:val="en-GB" w:eastAsia="pl-PL"/>
        </w:rPr>
        <w:t xml:space="preserve"> by Poland’s representative</w:t>
      </w:r>
      <w:r w:rsidR="00B914E5">
        <w:rPr>
          <w:rFonts w:ascii="Arial" w:hAnsi="Arial" w:cs="Arial"/>
          <w:lang w:val="en-GB" w:eastAsia="pl-PL"/>
        </w:rPr>
        <w:t xml:space="preserve">s: </w:t>
      </w:r>
      <w:r w:rsidR="00B914E5">
        <w:rPr>
          <w:rFonts w:ascii="Arial" w:hAnsi="Arial" w:cs="Arial"/>
          <w:lang w:val="en-GB"/>
        </w:rPr>
        <w:t xml:space="preserve">Adam </w:t>
      </w:r>
      <w:proofErr w:type="spellStart"/>
      <w:r w:rsidR="00612592" w:rsidRPr="00431B0A">
        <w:rPr>
          <w:rFonts w:ascii="Arial" w:hAnsi="Arial" w:cs="Arial"/>
          <w:lang w:val="en-GB"/>
        </w:rPr>
        <w:t>Guibourgé-Czetwertyński</w:t>
      </w:r>
      <w:proofErr w:type="spellEnd"/>
      <w:r w:rsidR="00612592" w:rsidRPr="00431B0A">
        <w:rPr>
          <w:rFonts w:ascii="Arial" w:hAnsi="Arial" w:cs="Arial"/>
          <w:lang w:val="en-GB"/>
        </w:rPr>
        <w:t xml:space="preserve"> – </w:t>
      </w:r>
      <w:r w:rsidR="00431B0A" w:rsidRPr="00431B0A">
        <w:rPr>
          <w:rFonts w:ascii="Arial" w:hAnsi="Arial" w:cs="Arial"/>
          <w:lang w:val="en-GB"/>
        </w:rPr>
        <w:t>Undersecretary of State in the Ministry of Climate and Environment (in his letter addressed to the Study Visit’s participants)</w:t>
      </w:r>
      <w:r w:rsidR="00DA2145">
        <w:rPr>
          <w:rFonts w:ascii="Arial" w:hAnsi="Arial" w:cs="Arial"/>
          <w:lang w:val="en-GB"/>
        </w:rPr>
        <w:t>,</w:t>
      </w:r>
      <w:r w:rsidR="00B914E5">
        <w:rPr>
          <w:rFonts w:ascii="Arial" w:hAnsi="Arial" w:cs="Arial"/>
          <w:lang w:val="en-GB"/>
        </w:rPr>
        <w:t xml:space="preserve"> and the</w:t>
      </w:r>
      <w:r w:rsidR="00431B0A" w:rsidRPr="00431B0A">
        <w:rPr>
          <w:rFonts w:ascii="Arial" w:hAnsi="Arial" w:cs="Arial"/>
          <w:lang w:val="en-GB"/>
        </w:rPr>
        <w:t xml:space="preserve"> </w:t>
      </w:r>
      <w:r w:rsidR="00612592" w:rsidRPr="00431B0A">
        <w:rPr>
          <w:rFonts w:ascii="Arial" w:hAnsi="Arial" w:cs="Arial"/>
          <w:lang w:val="en-GB"/>
        </w:rPr>
        <w:t>Ambas</w:t>
      </w:r>
      <w:r w:rsidR="00B914E5">
        <w:rPr>
          <w:rFonts w:ascii="Arial" w:hAnsi="Arial" w:cs="Arial"/>
          <w:lang w:val="en-GB"/>
        </w:rPr>
        <w:t>s</w:t>
      </w:r>
      <w:r w:rsidR="00612592" w:rsidRPr="00431B0A">
        <w:rPr>
          <w:rFonts w:ascii="Arial" w:hAnsi="Arial" w:cs="Arial"/>
          <w:lang w:val="en-GB"/>
        </w:rPr>
        <w:t>ador</w:t>
      </w:r>
      <w:r w:rsidR="00B914E5">
        <w:rPr>
          <w:rFonts w:ascii="Arial" w:hAnsi="Arial" w:cs="Arial"/>
          <w:lang w:val="en-GB"/>
        </w:rPr>
        <w:t xml:space="preserve">, </w:t>
      </w:r>
      <w:r w:rsidR="00612592" w:rsidRPr="00431B0A">
        <w:rPr>
          <w:rFonts w:ascii="Arial" w:hAnsi="Arial" w:cs="Arial"/>
          <w:lang w:val="en-GB" w:eastAsia="pl-PL"/>
        </w:rPr>
        <w:t xml:space="preserve">Gerard </w:t>
      </w:r>
      <w:proofErr w:type="spellStart"/>
      <w:r w:rsidR="00612592" w:rsidRPr="00431B0A">
        <w:rPr>
          <w:rFonts w:ascii="Arial" w:hAnsi="Arial" w:cs="Arial"/>
          <w:lang w:val="en-GB" w:eastAsia="pl-PL"/>
        </w:rPr>
        <w:t>Pokruszyński</w:t>
      </w:r>
      <w:proofErr w:type="spellEnd"/>
      <w:r w:rsidR="007B7A3D" w:rsidRPr="00431B0A">
        <w:rPr>
          <w:rFonts w:ascii="Arial" w:hAnsi="Arial" w:cs="Arial"/>
          <w:lang w:val="en-GB" w:eastAsia="pl-PL"/>
        </w:rPr>
        <w:t xml:space="preserve"> (</w:t>
      </w:r>
      <w:r w:rsidR="00431B0A" w:rsidRPr="00431B0A">
        <w:rPr>
          <w:rFonts w:ascii="Arial" w:hAnsi="Arial" w:cs="Arial"/>
          <w:lang w:val="en-GB" w:eastAsia="pl-PL"/>
        </w:rPr>
        <w:t>w</w:t>
      </w:r>
      <w:r w:rsidR="00431B0A">
        <w:rPr>
          <w:rFonts w:ascii="Arial" w:hAnsi="Arial" w:cs="Arial"/>
          <w:lang w:val="en-GB" w:eastAsia="pl-PL"/>
        </w:rPr>
        <w:t xml:space="preserve">ho has been promoting geothermal for many years as one of the </w:t>
      </w:r>
      <w:r w:rsidR="00DA2145">
        <w:rPr>
          <w:rFonts w:ascii="Arial" w:hAnsi="Arial" w:cs="Arial"/>
          <w:lang w:val="en-GB" w:eastAsia="pl-PL"/>
        </w:rPr>
        <w:t>critical</w:t>
      </w:r>
      <w:r w:rsidR="00431B0A">
        <w:rPr>
          <w:rFonts w:ascii="Arial" w:hAnsi="Arial" w:cs="Arial"/>
          <w:lang w:val="en-GB" w:eastAsia="pl-PL"/>
        </w:rPr>
        <w:t xml:space="preserve"> areas of Polish-Icelandic collaboration and supporting activities in this area). </w:t>
      </w:r>
      <w:r w:rsidR="00431B0A" w:rsidRPr="00431B0A">
        <w:rPr>
          <w:rFonts w:ascii="Arial" w:hAnsi="Arial" w:cs="Arial"/>
          <w:lang w:val="en-GB" w:eastAsia="pl-PL"/>
        </w:rPr>
        <w:t>The Seminar’s agenda included an overview of the state of geothermal use in Iceland and Poland</w:t>
      </w:r>
      <w:r w:rsidR="00DA2145">
        <w:rPr>
          <w:rFonts w:ascii="Arial" w:hAnsi="Arial" w:cs="Arial"/>
          <w:lang w:val="en-GB" w:eastAsia="pl-PL"/>
        </w:rPr>
        <w:t>,</w:t>
      </w:r>
      <w:r w:rsidR="00431B0A" w:rsidRPr="00431B0A">
        <w:rPr>
          <w:rFonts w:ascii="Arial" w:hAnsi="Arial" w:cs="Arial"/>
          <w:lang w:val="en-GB" w:eastAsia="pl-PL"/>
        </w:rPr>
        <w:t xml:space="preserve"> wi</w:t>
      </w:r>
      <w:r w:rsidR="00E118C1">
        <w:rPr>
          <w:rFonts w:ascii="Arial" w:hAnsi="Arial" w:cs="Arial"/>
          <w:lang w:val="en-GB" w:eastAsia="pl-PL"/>
        </w:rPr>
        <w:t xml:space="preserve">th a particular focus on both countries’ geothermal </w:t>
      </w:r>
      <w:r w:rsidR="00431B0A" w:rsidRPr="00431B0A">
        <w:rPr>
          <w:rFonts w:ascii="Arial" w:hAnsi="Arial" w:cs="Arial"/>
          <w:lang w:val="en-GB" w:eastAsia="pl-PL"/>
        </w:rPr>
        <w:t>dis</w:t>
      </w:r>
      <w:r w:rsidR="00431B0A">
        <w:rPr>
          <w:rFonts w:ascii="Arial" w:hAnsi="Arial" w:cs="Arial"/>
          <w:lang w:val="en-GB" w:eastAsia="pl-PL"/>
        </w:rPr>
        <w:t>trict heat</w:t>
      </w:r>
      <w:r w:rsidR="00E118C1">
        <w:rPr>
          <w:rFonts w:ascii="Arial" w:hAnsi="Arial" w:cs="Arial"/>
          <w:lang w:val="en-GB" w:eastAsia="pl-PL"/>
        </w:rPr>
        <w:t xml:space="preserve">ing solutions, policies and strategies in the 2040-2050 horizon. </w:t>
      </w:r>
    </w:p>
    <w:p w14:paraId="7DDECECF" w14:textId="59E539DC" w:rsidR="002B157C" w:rsidRPr="00B914E5" w:rsidRDefault="00E118C1" w:rsidP="00BD3492">
      <w:pPr>
        <w:spacing w:after="0" w:line="240" w:lineRule="auto"/>
        <w:jc w:val="both"/>
        <w:rPr>
          <w:rFonts w:ascii="Arial" w:hAnsi="Arial" w:cs="Arial"/>
          <w:lang w:val="en-GB" w:eastAsia="pl-PL"/>
        </w:rPr>
      </w:pPr>
      <w:r w:rsidRPr="00E118C1">
        <w:rPr>
          <w:rFonts w:ascii="Arial" w:hAnsi="Arial" w:cs="Arial"/>
          <w:lang w:val="en-GB" w:eastAsia="pl-PL"/>
        </w:rPr>
        <w:lastRenderedPageBreak/>
        <w:t>The match-making session was highly popular among the Seminar participant</w:t>
      </w:r>
      <w:r w:rsidR="00BF5F6E">
        <w:rPr>
          <w:rFonts w:ascii="Arial" w:hAnsi="Arial" w:cs="Arial"/>
          <w:lang w:val="en-GB" w:eastAsia="pl-PL"/>
        </w:rPr>
        <w:t>s and attracted representatives of over thirty entities from both countries</w:t>
      </w:r>
      <w:r w:rsidRPr="00E118C1">
        <w:rPr>
          <w:rFonts w:ascii="Arial" w:hAnsi="Arial" w:cs="Arial"/>
          <w:lang w:val="en-GB" w:eastAsia="pl-PL"/>
        </w:rPr>
        <w:t xml:space="preserve">. </w:t>
      </w:r>
      <w:r w:rsidRPr="00BF5F6E">
        <w:rPr>
          <w:rFonts w:ascii="Arial" w:hAnsi="Arial" w:cs="Arial"/>
          <w:lang w:val="en-GB" w:eastAsia="pl-PL"/>
        </w:rPr>
        <w:t xml:space="preserve">It included presentations of Polish and Icelandic companies and institutions interested in cooperation and establishing direct contacts </w:t>
      </w:r>
      <w:r w:rsidR="00BF5F6E" w:rsidRPr="00BF5F6E">
        <w:rPr>
          <w:rFonts w:ascii="Arial" w:hAnsi="Arial" w:cs="Arial"/>
          <w:lang w:val="en-GB" w:eastAsia="pl-PL"/>
        </w:rPr>
        <w:t>in th</w:t>
      </w:r>
      <w:r w:rsidR="00BF5F6E">
        <w:rPr>
          <w:rFonts w:ascii="Arial" w:hAnsi="Arial" w:cs="Arial"/>
          <w:lang w:val="en-GB" w:eastAsia="pl-PL"/>
        </w:rPr>
        <w:t xml:space="preserve">e area of district heating and other uses of geothermal energy. </w:t>
      </w:r>
    </w:p>
    <w:p w14:paraId="552823F0" w14:textId="34AEEC92" w:rsidR="00A75E04" w:rsidRPr="00A83174" w:rsidRDefault="00BF5F6E" w:rsidP="00261D69">
      <w:pPr>
        <w:spacing w:after="0" w:line="240" w:lineRule="auto"/>
        <w:ind w:firstLine="284"/>
        <w:jc w:val="both"/>
        <w:rPr>
          <w:rFonts w:ascii="Arial" w:hAnsi="Arial" w:cs="Arial"/>
          <w:lang w:val="en-GB" w:eastAsia="pl-PL"/>
        </w:rPr>
      </w:pPr>
      <w:r w:rsidRPr="00BF5F6E">
        <w:rPr>
          <w:rFonts w:ascii="Arial" w:hAnsi="Arial" w:cs="Arial"/>
          <w:lang w:val="en-GB" w:eastAsia="pl-PL"/>
        </w:rPr>
        <w:t>The second and third day (28 and 29 September) of the very busy stay in Iceland covered visits to selected geothermal facilities, including heat plants (in Reykjavik and several local</w:t>
      </w:r>
      <w:r>
        <w:rPr>
          <w:rFonts w:ascii="Arial" w:hAnsi="Arial" w:cs="Arial"/>
          <w:lang w:val="en-GB" w:eastAsia="pl-PL"/>
        </w:rPr>
        <w:t xml:space="preserve">ities in the south of Iceland) which operate based on geothermal waters with parameters similar to those observed in many Polish places. </w:t>
      </w:r>
      <w:r w:rsidRPr="00BF5F6E">
        <w:rPr>
          <w:rFonts w:ascii="Arial" w:hAnsi="Arial" w:cs="Arial"/>
          <w:lang w:val="en-GB" w:eastAsia="pl-PL"/>
        </w:rPr>
        <w:t xml:space="preserve">The participants learned about the management, </w:t>
      </w:r>
      <w:r w:rsidR="00DA2145">
        <w:rPr>
          <w:rFonts w:ascii="Arial" w:hAnsi="Arial" w:cs="Arial"/>
          <w:lang w:val="en-GB" w:eastAsia="pl-PL"/>
        </w:rPr>
        <w:t>practical</w:t>
      </w:r>
      <w:r w:rsidRPr="00BF5F6E">
        <w:rPr>
          <w:rFonts w:ascii="Arial" w:hAnsi="Arial" w:cs="Arial"/>
          <w:lang w:val="en-GB" w:eastAsia="pl-PL"/>
        </w:rPr>
        <w:t xml:space="preserve"> use and billing of energy consumption by end </w:t>
      </w:r>
      <w:r>
        <w:rPr>
          <w:rFonts w:ascii="Arial" w:hAnsi="Arial" w:cs="Arial"/>
          <w:lang w:val="en-GB" w:eastAsia="pl-PL"/>
        </w:rPr>
        <w:t xml:space="preserve">users. </w:t>
      </w:r>
      <w:r w:rsidR="00DF3E6F" w:rsidRPr="00DF3E6F">
        <w:rPr>
          <w:rFonts w:ascii="Arial" w:hAnsi="Arial" w:cs="Arial"/>
          <w:lang w:val="en-GB" w:eastAsia="pl-PL"/>
        </w:rPr>
        <w:t xml:space="preserve">Different methods were presented of geothermal water, steam and energy use in cogeneration plants in the south of Iceland – in </w:t>
      </w:r>
      <w:proofErr w:type="spellStart"/>
      <w:r w:rsidR="00F44F77" w:rsidRPr="00DF3E6F">
        <w:rPr>
          <w:rFonts w:ascii="Arial" w:hAnsi="Arial" w:cs="Arial"/>
          <w:lang w:val="en-GB" w:eastAsia="pl-PL"/>
        </w:rPr>
        <w:t>Hellisheidi</w:t>
      </w:r>
      <w:proofErr w:type="spellEnd"/>
      <w:r w:rsidR="00F44F77" w:rsidRPr="00DF3E6F">
        <w:rPr>
          <w:rFonts w:ascii="Arial" w:hAnsi="Arial" w:cs="Arial"/>
          <w:lang w:val="en-GB" w:eastAsia="pl-PL"/>
        </w:rPr>
        <w:t xml:space="preserve"> </w:t>
      </w:r>
      <w:r w:rsidR="00DF3E6F" w:rsidRPr="00DF3E6F">
        <w:rPr>
          <w:rFonts w:ascii="Arial" w:hAnsi="Arial" w:cs="Arial"/>
          <w:lang w:val="en-GB" w:eastAsia="pl-PL"/>
        </w:rPr>
        <w:t>and</w:t>
      </w:r>
      <w:r w:rsidR="007D16D9">
        <w:rPr>
          <w:rFonts w:ascii="Arial" w:hAnsi="Arial" w:cs="Arial"/>
          <w:lang w:val="en-GB" w:eastAsia="pl-PL"/>
        </w:rPr>
        <w:t xml:space="preserve"> </w:t>
      </w:r>
      <w:proofErr w:type="spellStart"/>
      <w:r w:rsidR="00A75E04" w:rsidRPr="00DF3E6F">
        <w:rPr>
          <w:rFonts w:ascii="Arial" w:hAnsi="Arial" w:cs="Arial"/>
          <w:lang w:val="en-GB" w:eastAsia="pl-PL"/>
        </w:rPr>
        <w:t>Svartsengi</w:t>
      </w:r>
      <w:proofErr w:type="spellEnd"/>
      <w:r w:rsidR="00F44F77" w:rsidRPr="00DF3E6F">
        <w:rPr>
          <w:rFonts w:ascii="Arial" w:hAnsi="Arial" w:cs="Arial"/>
          <w:lang w:val="en-GB" w:eastAsia="pl-PL"/>
        </w:rPr>
        <w:t xml:space="preserve">, </w:t>
      </w:r>
      <w:r w:rsidR="00DF3E6F" w:rsidRPr="00DF3E6F">
        <w:rPr>
          <w:rFonts w:ascii="Arial" w:hAnsi="Arial" w:cs="Arial"/>
          <w:lang w:val="en-GB" w:eastAsia="pl-PL"/>
        </w:rPr>
        <w:t>i</w:t>
      </w:r>
      <w:r w:rsidR="00DF3E6F">
        <w:rPr>
          <w:rFonts w:ascii="Arial" w:hAnsi="Arial" w:cs="Arial"/>
          <w:lang w:val="en-GB" w:eastAsia="pl-PL"/>
        </w:rPr>
        <w:t>ncluding a number of innovative methods and projects implemented in geothermal resource parks</w:t>
      </w:r>
      <w:r w:rsidR="00100829">
        <w:rPr>
          <w:rFonts w:ascii="Arial" w:hAnsi="Arial" w:cs="Arial"/>
          <w:lang w:val="en-GB" w:eastAsia="pl-PL"/>
        </w:rPr>
        <w:t xml:space="preserve"> </w:t>
      </w:r>
      <w:r w:rsidR="007D16D9">
        <w:rPr>
          <w:rFonts w:ascii="Arial" w:hAnsi="Arial" w:cs="Arial"/>
          <w:lang w:val="en-GB" w:eastAsia="pl-PL"/>
        </w:rPr>
        <w:t xml:space="preserve">whose centres are located in the cogeneration plants. </w:t>
      </w:r>
      <w:r w:rsidR="003E0A28" w:rsidRPr="003E0A28">
        <w:rPr>
          <w:rFonts w:ascii="Arial" w:hAnsi="Arial" w:cs="Arial"/>
          <w:lang w:val="en-GB" w:eastAsia="pl-PL"/>
        </w:rPr>
        <w:t xml:space="preserve">In another town, the participants visited a cogeneration (ORC) plant relevant </w:t>
      </w:r>
      <w:r w:rsidR="00AC1B6B">
        <w:rPr>
          <w:rFonts w:ascii="Arial" w:hAnsi="Arial" w:cs="Arial"/>
          <w:lang w:val="en-GB" w:eastAsia="pl-PL"/>
        </w:rPr>
        <w:t>to</w:t>
      </w:r>
      <w:r w:rsidR="003E0A28" w:rsidRPr="003E0A28">
        <w:rPr>
          <w:rFonts w:ascii="Arial" w:hAnsi="Arial" w:cs="Arial"/>
          <w:lang w:val="en-GB" w:eastAsia="pl-PL"/>
        </w:rPr>
        <w:t xml:space="preserve"> the geothermal water </w:t>
      </w:r>
      <w:r w:rsidR="003E0A28">
        <w:rPr>
          <w:rFonts w:ascii="Arial" w:hAnsi="Arial" w:cs="Arial"/>
          <w:lang w:val="en-GB" w:eastAsia="pl-PL"/>
        </w:rPr>
        <w:t xml:space="preserve">parameters in some places in Poland. </w:t>
      </w:r>
      <w:r w:rsidR="003E0A28" w:rsidRPr="003E0A28">
        <w:rPr>
          <w:rFonts w:ascii="Arial" w:hAnsi="Arial" w:cs="Arial"/>
          <w:lang w:val="en-GB" w:eastAsia="pl-PL"/>
        </w:rPr>
        <w:t>Moreover, they learned about</w:t>
      </w:r>
      <w:r w:rsidR="003E0A28">
        <w:rPr>
          <w:rFonts w:ascii="Arial" w:hAnsi="Arial" w:cs="Arial"/>
          <w:lang w:val="en-GB" w:eastAsia="pl-PL"/>
        </w:rPr>
        <w:t xml:space="preserve"> successful</w:t>
      </w:r>
      <w:r w:rsidR="003E0A28" w:rsidRPr="003E0A28">
        <w:rPr>
          <w:rFonts w:ascii="Arial" w:hAnsi="Arial" w:cs="Arial"/>
          <w:lang w:val="en-GB" w:eastAsia="pl-PL"/>
        </w:rPr>
        <w:t xml:space="preserve"> research and works, e.g. on carbon dioxide reinjection and storag</w:t>
      </w:r>
      <w:r w:rsidR="003E0A28">
        <w:rPr>
          <w:rFonts w:ascii="Arial" w:hAnsi="Arial" w:cs="Arial"/>
          <w:lang w:val="en-GB" w:eastAsia="pl-PL"/>
        </w:rPr>
        <w:t xml:space="preserve">e in the rock mass (stored permanently in a solid form) carried out for several years now and about alternative fuel production. </w:t>
      </w:r>
      <w:r w:rsidR="003E0A28" w:rsidRPr="003E0A28">
        <w:rPr>
          <w:rFonts w:ascii="Arial" w:hAnsi="Arial" w:cs="Arial"/>
          <w:lang w:val="en-GB" w:eastAsia="pl-PL"/>
        </w:rPr>
        <w:t>Many of these applications and energy cluster experiences can be im</w:t>
      </w:r>
      <w:r w:rsidR="003E0A28">
        <w:rPr>
          <w:rFonts w:ascii="Arial" w:hAnsi="Arial" w:cs="Arial"/>
          <w:lang w:val="en-GB" w:eastAsia="pl-PL"/>
        </w:rPr>
        <w:t>plemented in Poland</w:t>
      </w:r>
      <w:r w:rsidR="006E30C6" w:rsidRPr="003E0A28">
        <w:rPr>
          <w:rFonts w:ascii="Arial" w:hAnsi="Arial" w:cs="Arial"/>
          <w:lang w:val="en-GB" w:eastAsia="pl-PL"/>
        </w:rPr>
        <w:t xml:space="preserve">. </w:t>
      </w:r>
      <w:r w:rsidR="00A83174" w:rsidRPr="00A83174">
        <w:rPr>
          <w:rFonts w:ascii="Arial" w:hAnsi="Arial" w:cs="Arial"/>
          <w:lang w:val="en-GB"/>
        </w:rPr>
        <w:t>The participants received i</w:t>
      </w:r>
      <w:r w:rsidR="00100829" w:rsidRPr="00A83174">
        <w:rPr>
          <w:rFonts w:ascii="Arial" w:hAnsi="Arial" w:cs="Arial"/>
          <w:lang w:val="en-GB"/>
        </w:rPr>
        <w:t>nformation materials helpful during and after the Study Visit</w:t>
      </w:r>
      <w:r w:rsidR="00A83174" w:rsidRPr="00A83174">
        <w:rPr>
          <w:rFonts w:ascii="Arial" w:hAnsi="Arial" w:cs="Arial"/>
          <w:lang w:val="en-GB"/>
        </w:rPr>
        <w:t>.</w:t>
      </w:r>
      <w:r w:rsidR="00A75E04" w:rsidRPr="00A83174">
        <w:rPr>
          <w:rFonts w:ascii="Arial" w:hAnsi="Arial" w:cs="Arial"/>
          <w:lang w:val="en-GB"/>
        </w:rPr>
        <w:t xml:space="preserve">  </w:t>
      </w:r>
    </w:p>
    <w:p w14:paraId="36B76B7D" w14:textId="2090116D" w:rsidR="007E5A01" w:rsidRPr="00A83174" w:rsidRDefault="00A83174" w:rsidP="00261D69">
      <w:pPr>
        <w:spacing w:after="0" w:line="240" w:lineRule="auto"/>
        <w:ind w:firstLine="284"/>
        <w:jc w:val="both"/>
        <w:rPr>
          <w:rFonts w:ascii="Arial" w:hAnsi="Arial" w:cs="Arial"/>
          <w:lang w:val="en-GB" w:eastAsia="pl-PL"/>
        </w:rPr>
      </w:pPr>
      <w:r w:rsidRPr="00A83174">
        <w:rPr>
          <w:rFonts w:ascii="Arial" w:hAnsi="Arial" w:cs="Arial"/>
          <w:lang w:val="en-GB" w:eastAsia="pl-PL"/>
        </w:rPr>
        <w:t>Some time was lef</w:t>
      </w:r>
      <w:r>
        <w:rPr>
          <w:rFonts w:ascii="Arial" w:hAnsi="Arial" w:cs="Arial"/>
          <w:lang w:val="en-GB" w:eastAsia="pl-PL"/>
        </w:rPr>
        <w:t>t</w:t>
      </w:r>
      <w:r w:rsidRPr="00A83174">
        <w:rPr>
          <w:rFonts w:ascii="Arial" w:hAnsi="Arial" w:cs="Arial"/>
          <w:lang w:val="en-GB" w:eastAsia="pl-PL"/>
        </w:rPr>
        <w:t xml:space="preserve"> during the Study Visit to discover geothermal, </w:t>
      </w:r>
      <w:r w:rsidR="00DA2145">
        <w:rPr>
          <w:rFonts w:ascii="Arial" w:hAnsi="Arial" w:cs="Arial"/>
          <w:lang w:val="en-GB" w:eastAsia="pl-PL"/>
        </w:rPr>
        <w:t>natural</w:t>
      </w:r>
      <w:r w:rsidRPr="00A83174">
        <w:rPr>
          <w:rFonts w:ascii="Arial" w:hAnsi="Arial" w:cs="Arial"/>
          <w:lang w:val="en-GB" w:eastAsia="pl-PL"/>
        </w:rPr>
        <w:t xml:space="preserve"> and </w:t>
      </w:r>
      <w:r w:rsidR="00DA2145">
        <w:rPr>
          <w:rFonts w:ascii="Arial" w:hAnsi="Arial" w:cs="Arial"/>
          <w:lang w:val="en-GB" w:eastAsia="pl-PL"/>
        </w:rPr>
        <w:t>historical</w:t>
      </w:r>
      <w:r w:rsidRPr="00A83174">
        <w:rPr>
          <w:rFonts w:ascii="Arial" w:hAnsi="Arial" w:cs="Arial"/>
          <w:lang w:val="en-GB" w:eastAsia="pl-PL"/>
        </w:rPr>
        <w:t xml:space="preserve"> attractions of Iceland – geysers, </w:t>
      </w:r>
      <w:proofErr w:type="spellStart"/>
      <w:r w:rsidRPr="00A83174">
        <w:rPr>
          <w:rFonts w:ascii="Arial" w:hAnsi="Arial" w:cs="Arial"/>
          <w:lang w:val="en-GB" w:eastAsia="pl-PL"/>
        </w:rPr>
        <w:t>Gullfoss</w:t>
      </w:r>
      <w:proofErr w:type="spellEnd"/>
      <w:r w:rsidRPr="00A83174">
        <w:rPr>
          <w:rFonts w:ascii="Arial" w:hAnsi="Arial" w:cs="Arial"/>
          <w:lang w:val="en-GB" w:eastAsia="pl-PL"/>
        </w:rPr>
        <w:t xml:space="preserve"> waterfall, </w:t>
      </w:r>
      <w:r w:rsidR="000F6CF9" w:rsidRPr="00A83174">
        <w:rPr>
          <w:rFonts w:ascii="Arial" w:hAnsi="Arial" w:cs="Arial"/>
          <w:lang w:val="en-GB" w:eastAsia="pl-PL"/>
        </w:rPr>
        <w:t>Thingvellir</w:t>
      </w:r>
      <w:r w:rsidRPr="00A83174">
        <w:rPr>
          <w:rFonts w:ascii="Arial" w:hAnsi="Arial" w:cs="Arial"/>
          <w:lang w:val="en-GB" w:eastAsia="pl-PL"/>
        </w:rPr>
        <w:t xml:space="preserve"> rift valley (where Iceland’s statehood and parliamentarism originated from</w:t>
      </w:r>
      <w:r>
        <w:rPr>
          <w:rFonts w:ascii="Arial" w:hAnsi="Arial" w:cs="Arial"/>
          <w:lang w:val="en-GB" w:eastAsia="pl-PL"/>
        </w:rPr>
        <w:t>), enjoy geothermal pools, admire the Northern Lights, and take a walk around Reykjavik which is the northernmost capital in the world and also the cleanest one, as it is nearly entirely heated with geothermal energy (the first geothermal heating systems were built in the 1930s).</w:t>
      </w:r>
      <w:r w:rsidR="00670C2B" w:rsidRPr="00A83174">
        <w:rPr>
          <w:rFonts w:ascii="Arial" w:hAnsi="Arial" w:cs="Arial"/>
          <w:lang w:val="en-GB" w:eastAsia="pl-PL"/>
        </w:rPr>
        <w:t xml:space="preserve">   </w:t>
      </w:r>
    </w:p>
    <w:p w14:paraId="48C0B49B" w14:textId="46631386" w:rsidR="007E5A01" w:rsidRPr="00431B0A" w:rsidRDefault="00A83174" w:rsidP="00261D69">
      <w:pPr>
        <w:spacing w:after="0" w:line="240" w:lineRule="auto"/>
        <w:ind w:firstLine="284"/>
        <w:jc w:val="both"/>
        <w:rPr>
          <w:rFonts w:ascii="Arial" w:hAnsi="Arial" w:cs="Arial"/>
          <w:lang w:val="en-GB"/>
        </w:rPr>
      </w:pPr>
      <w:r w:rsidRPr="00A83174">
        <w:rPr>
          <w:rFonts w:ascii="Arial" w:hAnsi="Arial" w:cs="Arial"/>
          <w:lang w:val="en-GB" w:eastAsia="pl-PL"/>
        </w:rPr>
        <w:t xml:space="preserve">Many participants positively evaluated the organisation and content of the Study Visit. </w:t>
      </w:r>
      <w:r w:rsidRPr="000E09DE">
        <w:rPr>
          <w:rFonts w:ascii="Arial" w:hAnsi="Arial" w:cs="Arial"/>
          <w:lang w:val="en-GB" w:eastAsia="pl-PL"/>
        </w:rPr>
        <w:t xml:space="preserve">It was </w:t>
      </w:r>
      <w:r w:rsidR="00FE2F6C" w:rsidRPr="000E09DE">
        <w:rPr>
          <w:rFonts w:ascii="Arial" w:hAnsi="Arial" w:cs="Arial"/>
          <w:lang w:val="en-GB" w:eastAsia="pl-PL"/>
        </w:rPr>
        <w:t xml:space="preserve">ensured </w:t>
      </w:r>
      <w:r w:rsidR="000E09DE">
        <w:rPr>
          <w:rFonts w:ascii="Arial" w:hAnsi="Arial" w:cs="Arial"/>
          <w:lang w:val="en-GB" w:eastAsia="pl-PL"/>
        </w:rPr>
        <w:t>through</w:t>
      </w:r>
      <w:r w:rsidR="00FE2F6C" w:rsidRPr="000E09DE">
        <w:rPr>
          <w:rFonts w:ascii="Arial" w:hAnsi="Arial" w:cs="Arial"/>
          <w:lang w:val="en-GB" w:eastAsia="pl-PL"/>
        </w:rPr>
        <w:t xml:space="preserve"> the agenda selected </w:t>
      </w:r>
      <w:r w:rsidR="000E09DE" w:rsidRPr="000E09DE">
        <w:rPr>
          <w:rFonts w:ascii="Arial" w:hAnsi="Arial" w:cs="Arial"/>
          <w:lang w:val="en-GB" w:eastAsia="pl-PL"/>
        </w:rPr>
        <w:t>to consider the geothermal conditions and district heating perspec</w:t>
      </w:r>
      <w:r w:rsidR="007B2C1F">
        <w:rPr>
          <w:rFonts w:ascii="Arial" w:hAnsi="Arial" w:cs="Arial"/>
          <w:lang w:val="en-GB" w:eastAsia="pl-PL"/>
        </w:rPr>
        <w:t>t</w:t>
      </w:r>
      <w:r w:rsidR="000E09DE" w:rsidRPr="000E09DE">
        <w:rPr>
          <w:rFonts w:ascii="Arial" w:hAnsi="Arial" w:cs="Arial"/>
          <w:lang w:val="en-GB" w:eastAsia="pl-PL"/>
        </w:rPr>
        <w:t>ives in Poland,</w:t>
      </w:r>
      <w:r w:rsidR="003E0A28">
        <w:rPr>
          <w:rFonts w:ascii="Arial" w:hAnsi="Arial" w:cs="Arial"/>
          <w:lang w:val="en-GB" w:eastAsia="pl-PL"/>
        </w:rPr>
        <w:t xml:space="preserve"> meet</w:t>
      </w:r>
      <w:r w:rsidR="000E09DE" w:rsidRPr="000E09DE">
        <w:rPr>
          <w:rFonts w:ascii="Arial" w:hAnsi="Arial" w:cs="Arial"/>
          <w:lang w:val="en-GB" w:eastAsia="pl-PL"/>
        </w:rPr>
        <w:t xml:space="preserve"> the participants’ expectations and needs</w:t>
      </w:r>
      <w:r w:rsidR="007B2C1F" w:rsidRPr="007B2C1F">
        <w:rPr>
          <w:rFonts w:ascii="Arial" w:hAnsi="Arial" w:cs="Arial"/>
          <w:lang w:val="en-GB" w:eastAsia="pl-PL"/>
        </w:rPr>
        <w:t xml:space="preserve">, as well as thanks to active participation </w:t>
      </w:r>
      <w:r w:rsidR="007B2C1F">
        <w:rPr>
          <w:rFonts w:ascii="Arial" w:hAnsi="Arial" w:cs="Arial"/>
          <w:lang w:val="en-GB" w:eastAsia="pl-PL"/>
        </w:rPr>
        <w:t>and high interest in all topics discussed</w:t>
      </w:r>
      <w:r w:rsidR="000E09DE">
        <w:rPr>
          <w:rFonts w:ascii="Arial" w:hAnsi="Arial" w:cs="Arial"/>
          <w:lang w:val="en-GB" w:eastAsia="pl-PL"/>
        </w:rPr>
        <w:t xml:space="preserve"> and visited geothermal facilities, discussions, conversations and friendly and welcoming atmosphere</w:t>
      </w:r>
      <w:r w:rsidR="007B2C1F">
        <w:rPr>
          <w:rFonts w:ascii="Arial" w:hAnsi="Arial" w:cs="Arial"/>
          <w:lang w:val="en-GB" w:eastAsia="pl-PL"/>
        </w:rPr>
        <w:t xml:space="preserve"> which we owe to the participants and organisers. </w:t>
      </w:r>
      <w:r w:rsidR="007B2C1F">
        <w:rPr>
          <w:rFonts w:ascii="Arial" w:hAnsi="Arial" w:cs="Arial"/>
          <w:lang w:val="en-GB"/>
        </w:rPr>
        <w:t>The professional</w:t>
      </w:r>
      <w:r w:rsidRPr="007B2C1F">
        <w:rPr>
          <w:rFonts w:ascii="Arial" w:hAnsi="Arial" w:cs="Arial"/>
          <w:lang w:val="en-GB"/>
        </w:rPr>
        <w:t xml:space="preserve"> services of two interpreters </w:t>
      </w:r>
      <w:r w:rsidR="00341989" w:rsidRPr="007B2C1F">
        <w:rPr>
          <w:rFonts w:ascii="Arial" w:hAnsi="Arial" w:cs="Arial"/>
          <w:lang w:val="en-GB"/>
        </w:rPr>
        <w:t xml:space="preserve">significantly </w:t>
      </w:r>
      <w:r w:rsidRPr="007B2C1F">
        <w:rPr>
          <w:rFonts w:ascii="Arial" w:hAnsi="Arial" w:cs="Arial"/>
          <w:lang w:val="en-GB"/>
        </w:rPr>
        <w:t xml:space="preserve">contributed to </w:t>
      </w:r>
      <w:r w:rsidR="007B2C1F">
        <w:rPr>
          <w:rFonts w:ascii="Arial" w:hAnsi="Arial" w:cs="Arial"/>
          <w:lang w:val="en-GB"/>
        </w:rPr>
        <w:t xml:space="preserve">a </w:t>
      </w:r>
      <w:r w:rsidR="00341989" w:rsidRPr="007B2C1F">
        <w:rPr>
          <w:rFonts w:ascii="Arial" w:hAnsi="Arial" w:cs="Arial"/>
          <w:lang w:val="en-GB"/>
        </w:rPr>
        <w:t xml:space="preserve">full understanding of the content and comfort of the participants. </w:t>
      </w:r>
      <w:r w:rsidR="00341989" w:rsidRPr="00341989">
        <w:rPr>
          <w:rFonts w:ascii="Arial" w:hAnsi="Arial" w:cs="Arial"/>
          <w:lang w:val="en-GB"/>
        </w:rPr>
        <w:t xml:space="preserve">Even though it does not testify to the </w:t>
      </w:r>
      <w:r w:rsidR="007B2C1F">
        <w:rPr>
          <w:rFonts w:ascii="Arial" w:hAnsi="Arial" w:cs="Arial"/>
          <w:lang w:val="en-GB"/>
        </w:rPr>
        <w:t>organisers’</w:t>
      </w:r>
      <w:r w:rsidR="00341989" w:rsidRPr="00341989">
        <w:rPr>
          <w:rFonts w:ascii="Arial" w:hAnsi="Arial" w:cs="Arial"/>
          <w:lang w:val="en-GB"/>
        </w:rPr>
        <w:t xml:space="preserve"> humbleness, they would like to quote an anonymous opinion of a Study Visit participant</w:t>
      </w:r>
      <w:r w:rsidR="009450B1" w:rsidRPr="00341989">
        <w:rPr>
          <w:rFonts w:ascii="Arial" w:hAnsi="Arial" w:cs="Arial"/>
          <w:lang w:val="en-GB"/>
        </w:rPr>
        <w:t>:</w:t>
      </w:r>
      <w:r w:rsidR="00DE25F2" w:rsidRPr="00341989">
        <w:rPr>
          <w:rFonts w:ascii="Arial" w:hAnsi="Arial" w:cs="Arial"/>
          <w:i/>
          <w:lang w:val="en-GB"/>
        </w:rPr>
        <w:t xml:space="preserve">[…] </w:t>
      </w:r>
      <w:r w:rsidR="00431B0A" w:rsidRPr="00431B0A">
        <w:rPr>
          <w:rFonts w:ascii="Arial" w:hAnsi="Arial" w:cs="Arial"/>
          <w:i/>
          <w:lang w:val="en-GB"/>
        </w:rPr>
        <w:t xml:space="preserve">This has been the </w:t>
      </w:r>
      <w:r w:rsidR="007B2C1F">
        <w:rPr>
          <w:rFonts w:ascii="Arial" w:hAnsi="Arial" w:cs="Arial"/>
          <w:i/>
          <w:lang w:val="en-GB"/>
        </w:rPr>
        <w:t>best-prepared</w:t>
      </w:r>
      <w:r w:rsidR="00431B0A" w:rsidRPr="00431B0A">
        <w:rPr>
          <w:rFonts w:ascii="Arial" w:hAnsi="Arial" w:cs="Arial"/>
          <w:i/>
          <w:lang w:val="en-GB"/>
        </w:rPr>
        <w:t xml:space="preserve"> study visit I have ever participated in. It was well conceived and suited to the participants’ needs </w:t>
      </w:r>
      <w:r w:rsidR="00DE25F2" w:rsidRPr="00431B0A">
        <w:rPr>
          <w:rFonts w:ascii="Arial" w:hAnsi="Arial" w:cs="Arial"/>
          <w:i/>
          <w:lang w:val="en-GB"/>
        </w:rPr>
        <w:t>[…]</w:t>
      </w:r>
    </w:p>
    <w:p w14:paraId="23DD8C3B" w14:textId="4EE9AC26" w:rsidR="007E5A01" w:rsidRPr="006204CE" w:rsidRDefault="006204CE" w:rsidP="00261D69">
      <w:pPr>
        <w:spacing w:after="0" w:line="240" w:lineRule="auto"/>
        <w:ind w:firstLine="284"/>
        <w:jc w:val="both"/>
        <w:rPr>
          <w:rFonts w:ascii="Arial" w:hAnsi="Arial" w:cs="Arial"/>
          <w:lang w:val="en-GB"/>
        </w:rPr>
      </w:pPr>
      <w:r w:rsidRPr="006204CE">
        <w:rPr>
          <w:rFonts w:ascii="Arial" w:hAnsi="Arial" w:cs="Arial"/>
          <w:lang w:val="en-GB"/>
        </w:rPr>
        <w:t>The Study Visit fulfilled the set objectives</w:t>
      </w:r>
      <w:r w:rsidR="00DA2145">
        <w:rPr>
          <w:rFonts w:ascii="Arial" w:hAnsi="Arial" w:cs="Arial"/>
          <w:lang w:val="en-GB"/>
        </w:rPr>
        <w:t>,</w:t>
      </w:r>
      <w:r w:rsidRPr="006204CE">
        <w:rPr>
          <w:rFonts w:ascii="Arial" w:hAnsi="Arial" w:cs="Arial"/>
          <w:lang w:val="en-GB"/>
        </w:rPr>
        <w:t xml:space="preserve"> and it will </w:t>
      </w:r>
      <w:r w:rsidR="00DA2145">
        <w:rPr>
          <w:rFonts w:ascii="Arial" w:hAnsi="Arial" w:cs="Arial"/>
          <w:lang w:val="en-GB"/>
        </w:rPr>
        <w:t>undoubtedly</w:t>
      </w:r>
      <w:r w:rsidRPr="006204CE">
        <w:rPr>
          <w:rFonts w:ascii="Arial" w:hAnsi="Arial" w:cs="Arial"/>
          <w:lang w:val="en-GB"/>
        </w:rPr>
        <w:t xml:space="preserve"> </w:t>
      </w:r>
      <w:r w:rsidR="007B2C1F">
        <w:rPr>
          <w:rFonts w:ascii="Arial" w:hAnsi="Arial" w:cs="Arial"/>
          <w:lang w:val="en-GB"/>
        </w:rPr>
        <w:t>translate</w:t>
      </w:r>
      <w:r w:rsidRPr="006204CE">
        <w:rPr>
          <w:rFonts w:ascii="Arial" w:hAnsi="Arial" w:cs="Arial"/>
          <w:lang w:val="en-GB"/>
        </w:rPr>
        <w:t xml:space="preserve"> into specific effects for man</w:t>
      </w:r>
      <w:r>
        <w:rPr>
          <w:rFonts w:ascii="Arial" w:hAnsi="Arial" w:cs="Arial"/>
          <w:lang w:val="en-GB"/>
        </w:rPr>
        <w:t xml:space="preserve">y participants, their companies and institutions. </w:t>
      </w:r>
      <w:r w:rsidRPr="006204CE">
        <w:rPr>
          <w:rFonts w:ascii="Arial" w:hAnsi="Arial" w:cs="Arial"/>
          <w:lang w:val="en-GB"/>
        </w:rPr>
        <w:t>It proved (similarly to the previous Training activities in Poland in May 2022) that Polish stakeholders need such activities as well as the opportunity to use th</w:t>
      </w:r>
      <w:r>
        <w:rPr>
          <w:rFonts w:ascii="Arial" w:hAnsi="Arial" w:cs="Arial"/>
          <w:lang w:val="en-GB"/>
        </w:rPr>
        <w:t xml:space="preserve">e expertise in district heating and other methods of geothermal use, especially from the global leaders in this area. </w:t>
      </w:r>
      <w:r w:rsidRPr="006204CE">
        <w:rPr>
          <w:rFonts w:ascii="Arial" w:hAnsi="Arial" w:cs="Arial"/>
          <w:lang w:val="en-GB"/>
        </w:rPr>
        <w:t>Geysers and geother</w:t>
      </w:r>
      <w:r>
        <w:rPr>
          <w:rFonts w:ascii="Arial" w:hAnsi="Arial" w:cs="Arial"/>
          <w:lang w:val="en-GB"/>
        </w:rPr>
        <w:t>mal steam are not the only resou</w:t>
      </w:r>
      <w:r w:rsidRPr="006204CE">
        <w:rPr>
          <w:rFonts w:ascii="Arial" w:hAnsi="Arial" w:cs="Arial"/>
          <w:lang w:val="en-GB"/>
        </w:rPr>
        <w:t xml:space="preserve">rces in Iceland – </w:t>
      </w:r>
      <w:r w:rsidR="003E0A28">
        <w:rPr>
          <w:rFonts w:ascii="Arial" w:hAnsi="Arial" w:cs="Arial"/>
          <w:lang w:val="en-GB"/>
        </w:rPr>
        <w:t>the temperatures of Icelandic</w:t>
      </w:r>
      <w:r w:rsidRPr="006204CE">
        <w:rPr>
          <w:rFonts w:ascii="Arial" w:hAnsi="Arial" w:cs="Arial"/>
          <w:lang w:val="en-GB"/>
        </w:rPr>
        <w:t xml:space="preserve"> geothermal water </w:t>
      </w:r>
      <w:r w:rsidR="003E0A28">
        <w:rPr>
          <w:rFonts w:ascii="Arial" w:hAnsi="Arial" w:cs="Arial"/>
          <w:lang w:val="en-GB"/>
        </w:rPr>
        <w:t>are</w:t>
      </w:r>
      <w:r w:rsidRPr="006204CE">
        <w:rPr>
          <w:rFonts w:ascii="Arial" w:hAnsi="Arial" w:cs="Arial"/>
          <w:lang w:val="en-GB"/>
        </w:rPr>
        <w:t xml:space="preserve"> similar </w:t>
      </w:r>
      <w:r>
        <w:rPr>
          <w:rFonts w:ascii="Arial" w:hAnsi="Arial" w:cs="Arial"/>
          <w:lang w:val="en-GB"/>
        </w:rPr>
        <w:t xml:space="preserve">to those in Poland; geothermal water is commonly used in district heating and other areas. </w:t>
      </w:r>
      <w:r w:rsidRPr="006204CE">
        <w:rPr>
          <w:rFonts w:ascii="Arial" w:hAnsi="Arial" w:cs="Arial"/>
          <w:lang w:val="en-GB"/>
        </w:rPr>
        <w:t xml:space="preserve">The Study Visit participants saw it for themselves, learnt the arguments and were encouraged to similar geothermal </w:t>
      </w:r>
      <w:r w:rsidR="008A65D8">
        <w:rPr>
          <w:rFonts w:ascii="Arial" w:hAnsi="Arial" w:cs="Arial"/>
          <w:lang w:val="en-GB"/>
        </w:rPr>
        <w:t xml:space="preserve">applications </w:t>
      </w:r>
      <w:r w:rsidRPr="006204CE">
        <w:rPr>
          <w:rFonts w:ascii="Arial" w:hAnsi="Arial" w:cs="Arial"/>
          <w:lang w:val="en-GB"/>
        </w:rPr>
        <w:t xml:space="preserve">in Poland, especially in light of </w:t>
      </w:r>
      <w:r>
        <w:rPr>
          <w:rFonts w:ascii="Arial" w:hAnsi="Arial" w:cs="Arial"/>
          <w:lang w:val="en-GB"/>
        </w:rPr>
        <w:t xml:space="preserve">the current challenges we face. </w:t>
      </w:r>
    </w:p>
    <w:p w14:paraId="49322382" w14:textId="709AD135" w:rsidR="00EA0E30" w:rsidRPr="00DA2145" w:rsidRDefault="00261D69" w:rsidP="00261D69">
      <w:pPr>
        <w:spacing w:after="0" w:line="240" w:lineRule="auto"/>
        <w:ind w:firstLine="284"/>
        <w:jc w:val="both"/>
        <w:rPr>
          <w:rFonts w:ascii="Arial" w:hAnsi="Arial" w:cs="Arial"/>
          <w:lang w:val="en-GB" w:eastAsia="pl-PL"/>
        </w:rPr>
      </w:pPr>
      <w:bookmarkStart w:id="0" w:name="_Hlk104806259"/>
      <w:r>
        <w:rPr>
          <w:rFonts w:ascii="Arial" w:hAnsi="Arial" w:cs="Arial"/>
          <w:lang w:val="en-GB" w:eastAsia="pl-PL"/>
        </w:rPr>
        <w:t>T</w:t>
      </w:r>
      <w:r w:rsidR="00BE3121" w:rsidRPr="006204CE">
        <w:rPr>
          <w:rFonts w:ascii="Arial" w:hAnsi="Arial" w:cs="Arial"/>
          <w:lang w:val="en-GB" w:eastAsia="pl-PL"/>
        </w:rPr>
        <w:t xml:space="preserve">he Study Visit provided the opportunity to exchange experiences and information between the Polish and Icelandic stakeholders on geothermal district heating and other geothermal applications, </w:t>
      </w:r>
      <w:r w:rsidR="008A65D8">
        <w:rPr>
          <w:rFonts w:ascii="Arial" w:hAnsi="Arial" w:cs="Arial"/>
          <w:lang w:val="en-GB" w:eastAsia="pl-PL"/>
        </w:rPr>
        <w:t>harness</w:t>
      </w:r>
      <w:r w:rsidR="006204CE" w:rsidRPr="006204CE">
        <w:rPr>
          <w:rFonts w:ascii="Arial" w:hAnsi="Arial" w:cs="Arial"/>
          <w:lang w:val="en-GB" w:eastAsia="pl-PL"/>
        </w:rPr>
        <w:t xml:space="preserve"> the power of</w:t>
      </w:r>
      <w:r w:rsidR="00BE3121" w:rsidRPr="006204CE">
        <w:rPr>
          <w:rFonts w:ascii="Arial" w:hAnsi="Arial" w:cs="Arial"/>
          <w:lang w:val="en-GB" w:eastAsia="pl-PL"/>
        </w:rPr>
        <w:t xml:space="preserve"> collaboration and contacts</w:t>
      </w:r>
      <w:r w:rsidR="006204CE" w:rsidRPr="006204CE">
        <w:rPr>
          <w:rFonts w:ascii="Arial" w:hAnsi="Arial" w:cs="Arial"/>
          <w:lang w:val="en-GB" w:eastAsia="pl-PL"/>
        </w:rPr>
        <w:t xml:space="preserve">, which is among the key objectives of the EEA FM Programme under which the </w:t>
      </w:r>
      <w:proofErr w:type="spellStart"/>
      <w:r w:rsidR="006204CE" w:rsidRPr="006204CE">
        <w:rPr>
          <w:rFonts w:ascii="Arial" w:hAnsi="Arial" w:cs="Arial"/>
          <w:lang w:val="en-GB" w:eastAsia="pl-PL"/>
        </w:rPr>
        <w:t>KeyGeothermal</w:t>
      </w:r>
      <w:proofErr w:type="spellEnd"/>
      <w:r w:rsidR="006204CE" w:rsidRPr="006204CE">
        <w:rPr>
          <w:rFonts w:ascii="Arial" w:hAnsi="Arial" w:cs="Arial"/>
          <w:lang w:val="en-GB" w:eastAsia="pl-PL"/>
        </w:rPr>
        <w:t xml:space="preserve"> Project is executed and the reference Stud</w:t>
      </w:r>
      <w:r w:rsidR="006204CE">
        <w:rPr>
          <w:rFonts w:ascii="Arial" w:hAnsi="Arial" w:cs="Arial"/>
          <w:lang w:val="en-GB" w:eastAsia="pl-PL"/>
        </w:rPr>
        <w:t xml:space="preserve">y Visit was organised. </w:t>
      </w:r>
    </w:p>
    <w:p w14:paraId="4F00F778" w14:textId="3587B04E" w:rsidR="007B7A3D" w:rsidRPr="00B914E5" w:rsidRDefault="00BE3121" w:rsidP="00261D69">
      <w:pPr>
        <w:spacing w:after="0" w:line="240" w:lineRule="auto"/>
        <w:ind w:firstLine="284"/>
        <w:jc w:val="both"/>
        <w:rPr>
          <w:rFonts w:ascii="Arial" w:hAnsi="Arial" w:cs="Arial"/>
          <w:lang w:val="en-GB"/>
        </w:rPr>
      </w:pPr>
      <w:r w:rsidRPr="00BE3121">
        <w:rPr>
          <w:rFonts w:ascii="Arial" w:hAnsi="Arial" w:cs="Arial"/>
          <w:lang w:val="en-GB"/>
        </w:rPr>
        <w:t xml:space="preserve">The second Study Visit to Iceland is scheduled for 2023. It shall be preceded by the second round of Training activities in Poland in the </w:t>
      </w:r>
      <w:r>
        <w:rPr>
          <w:rFonts w:ascii="Arial" w:hAnsi="Arial" w:cs="Arial"/>
          <w:lang w:val="en-GB"/>
        </w:rPr>
        <w:t xml:space="preserve">middle of 2023. </w:t>
      </w:r>
    </w:p>
    <w:bookmarkEnd w:id="0"/>
    <w:p w14:paraId="49F64CE7" w14:textId="5F6A785B" w:rsidR="008C314F" w:rsidRPr="00DA2145" w:rsidRDefault="00BE3121" w:rsidP="00BD3492">
      <w:pPr>
        <w:spacing w:after="0" w:line="240" w:lineRule="auto"/>
        <w:jc w:val="both"/>
        <w:rPr>
          <w:rFonts w:ascii="Arial" w:hAnsi="Arial" w:cs="Arial"/>
          <w:lang w:val="en-GB"/>
        </w:rPr>
      </w:pPr>
      <w:r w:rsidRPr="00BE3121">
        <w:rPr>
          <w:rFonts w:ascii="Arial" w:hAnsi="Arial" w:cs="Arial"/>
          <w:lang w:val="en-GB"/>
        </w:rPr>
        <w:lastRenderedPageBreak/>
        <w:t>The Project Partners would like to thank all people and institutions for their i</w:t>
      </w:r>
      <w:r>
        <w:rPr>
          <w:rFonts w:ascii="Arial" w:hAnsi="Arial" w:cs="Arial"/>
          <w:lang w:val="en-GB"/>
        </w:rPr>
        <w:t>nvolvement in organising the Stu</w:t>
      </w:r>
      <w:r w:rsidRPr="00BE3121">
        <w:rPr>
          <w:rFonts w:ascii="Arial" w:hAnsi="Arial" w:cs="Arial"/>
          <w:lang w:val="en-GB"/>
        </w:rPr>
        <w:t xml:space="preserve">dy Visit, developing the agenda, information materials and logistic aspects. They extend their thanks to the participants </w:t>
      </w:r>
      <w:r w:rsidR="00DA2145">
        <w:rPr>
          <w:rFonts w:ascii="Arial" w:hAnsi="Arial" w:cs="Arial"/>
          <w:lang w:val="en-GB"/>
        </w:rPr>
        <w:t>for the excellent</w:t>
      </w:r>
      <w:r w:rsidRPr="00BE3121">
        <w:rPr>
          <w:rFonts w:ascii="Arial" w:hAnsi="Arial" w:cs="Arial"/>
          <w:lang w:val="en-GB"/>
        </w:rPr>
        <w:t xml:space="preserve"> atmosphere and </w:t>
      </w:r>
      <w:r w:rsidR="008A65D8">
        <w:rPr>
          <w:rFonts w:ascii="Arial" w:hAnsi="Arial" w:cs="Arial"/>
          <w:lang w:val="en-GB"/>
        </w:rPr>
        <w:t>much</w:t>
      </w:r>
      <w:r w:rsidRPr="00BE3121">
        <w:rPr>
          <w:rFonts w:ascii="Arial" w:hAnsi="Arial" w:cs="Arial"/>
          <w:lang w:val="en-GB"/>
        </w:rPr>
        <w:t xml:space="preserve"> positive </w:t>
      </w:r>
      <w:r>
        <w:rPr>
          <w:rFonts w:ascii="Arial" w:hAnsi="Arial" w:cs="Arial"/>
          <w:lang w:val="en-GB"/>
        </w:rPr>
        <w:t>feedback</w:t>
      </w:r>
      <w:r w:rsidRPr="00BE3121">
        <w:rPr>
          <w:rFonts w:ascii="Arial" w:hAnsi="Arial" w:cs="Arial"/>
          <w:lang w:val="en-GB"/>
        </w:rPr>
        <w:t xml:space="preserve"> on </w:t>
      </w:r>
      <w:r>
        <w:rPr>
          <w:rFonts w:ascii="Arial" w:hAnsi="Arial" w:cs="Arial"/>
          <w:lang w:val="en-GB"/>
        </w:rPr>
        <w:t xml:space="preserve">the Study Visit. </w:t>
      </w:r>
      <w:r w:rsidRPr="00BE3121">
        <w:rPr>
          <w:rFonts w:ascii="Arial" w:hAnsi="Arial" w:cs="Arial"/>
          <w:lang w:val="en-GB"/>
        </w:rPr>
        <w:t xml:space="preserve">Its successful execution </w:t>
      </w:r>
      <w:r w:rsidR="00DA2145" w:rsidRPr="00DA2145">
        <w:rPr>
          <w:rFonts w:ascii="Arial" w:hAnsi="Arial" w:cs="Arial"/>
          <w:lang w:val="en-GB"/>
        </w:rPr>
        <w:t>resulted from good cooperation and many people's engagement</w:t>
      </w:r>
      <w:r>
        <w:rPr>
          <w:rFonts w:ascii="Arial" w:hAnsi="Arial" w:cs="Arial"/>
          <w:lang w:val="en-GB"/>
        </w:rPr>
        <w:t xml:space="preserve">. </w:t>
      </w:r>
    </w:p>
    <w:p w14:paraId="31AE8803" w14:textId="77777777" w:rsidR="00261D69" w:rsidRDefault="00261D69" w:rsidP="00261D69">
      <w:pPr>
        <w:spacing w:after="0" w:line="240" w:lineRule="auto"/>
        <w:jc w:val="both"/>
        <w:rPr>
          <w:rFonts w:ascii="Arial" w:eastAsia="Times New Roman" w:hAnsi="Arial" w:cs="Arial"/>
          <w:lang w:val="en-GB" w:eastAsia="pl-PL"/>
        </w:rPr>
      </w:pPr>
    </w:p>
    <w:p w14:paraId="12D9EC39" w14:textId="0FA4A63F" w:rsidR="00F84ADC" w:rsidRDefault="007D16D9" w:rsidP="00261D69">
      <w:pPr>
        <w:spacing w:after="0" w:line="240" w:lineRule="auto"/>
        <w:jc w:val="both"/>
        <w:rPr>
          <w:rFonts w:ascii="Arial" w:eastAsia="Times New Roman" w:hAnsi="Arial" w:cs="Arial"/>
          <w:lang w:val="en-GB" w:eastAsia="pl-PL"/>
        </w:rPr>
      </w:pPr>
      <w:r w:rsidRPr="007D16D9">
        <w:rPr>
          <w:rFonts w:ascii="Arial" w:eastAsia="Times New Roman" w:hAnsi="Arial" w:cs="Arial"/>
          <w:lang w:val="en-GB" w:eastAsia="pl-PL"/>
        </w:rPr>
        <w:t xml:space="preserve">Photos taken during the event are shown under the text. </w:t>
      </w:r>
    </w:p>
    <w:p w14:paraId="3A8A797B" w14:textId="0E698CA6" w:rsidR="00261D69" w:rsidRDefault="00261D69" w:rsidP="00261D69">
      <w:pPr>
        <w:spacing w:after="0" w:line="240" w:lineRule="auto"/>
        <w:jc w:val="both"/>
        <w:rPr>
          <w:rFonts w:ascii="Arial" w:hAnsi="Arial" w:cs="Arial"/>
          <w:lang w:val="en-GB"/>
        </w:rPr>
      </w:pPr>
    </w:p>
    <w:p w14:paraId="0245654B" w14:textId="77777777" w:rsidR="00CF2C5F" w:rsidRPr="00BE3121" w:rsidRDefault="00CF2C5F" w:rsidP="00261D69">
      <w:pPr>
        <w:spacing w:after="0" w:line="240" w:lineRule="auto"/>
        <w:jc w:val="both"/>
        <w:rPr>
          <w:rFonts w:ascii="Arial" w:hAnsi="Arial" w:cs="Arial"/>
          <w:lang w:val="en-GB"/>
        </w:rPr>
      </w:pPr>
    </w:p>
    <w:p w14:paraId="113112BA" w14:textId="129833FF" w:rsidR="009735EF" w:rsidRPr="00B914E5" w:rsidRDefault="009735EF" w:rsidP="00261D69">
      <w:pPr>
        <w:spacing w:after="0" w:line="240" w:lineRule="auto"/>
        <w:jc w:val="right"/>
        <w:rPr>
          <w:rFonts w:ascii="Arial" w:eastAsia="Times New Roman" w:hAnsi="Arial" w:cs="Arial"/>
          <w:i/>
          <w:lang w:val="en-GB" w:eastAsia="pl-PL"/>
        </w:rPr>
      </w:pPr>
      <w:r w:rsidRPr="00B914E5">
        <w:rPr>
          <w:rFonts w:ascii="Arial" w:eastAsia="Times New Roman" w:hAnsi="Arial" w:cs="Arial"/>
          <w:i/>
          <w:lang w:val="en-GB" w:eastAsia="pl-PL"/>
        </w:rPr>
        <w:t xml:space="preserve">Beata </w:t>
      </w:r>
      <w:proofErr w:type="spellStart"/>
      <w:r w:rsidRPr="00B914E5">
        <w:rPr>
          <w:rFonts w:ascii="Arial" w:eastAsia="Times New Roman" w:hAnsi="Arial" w:cs="Arial"/>
          <w:i/>
          <w:lang w:val="en-GB" w:eastAsia="pl-PL"/>
        </w:rPr>
        <w:t>Kępińska</w:t>
      </w:r>
      <w:proofErr w:type="spellEnd"/>
      <w:r w:rsidRPr="00B914E5">
        <w:rPr>
          <w:rFonts w:ascii="Arial" w:eastAsia="Times New Roman" w:hAnsi="Arial" w:cs="Arial"/>
          <w:i/>
          <w:lang w:val="en-GB" w:eastAsia="pl-PL"/>
        </w:rPr>
        <w:t>, Aleksandra Kasztelewicz (</w:t>
      </w:r>
      <w:r w:rsidR="007D16D9" w:rsidRPr="00B914E5">
        <w:rPr>
          <w:rFonts w:ascii="Arial" w:eastAsia="Times New Roman" w:hAnsi="Arial" w:cs="Arial"/>
          <w:i/>
          <w:lang w:val="en-GB" w:eastAsia="pl-PL"/>
        </w:rPr>
        <w:t>MEERI PAS, Poland</w:t>
      </w:r>
      <w:r w:rsidRPr="00B914E5">
        <w:rPr>
          <w:rFonts w:ascii="Arial" w:eastAsia="Times New Roman" w:hAnsi="Arial" w:cs="Arial"/>
          <w:i/>
          <w:lang w:val="en-GB" w:eastAsia="pl-PL"/>
        </w:rPr>
        <w:t>)</w:t>
      </w:r>
      <w:r w:rsidR="006230E4" w:rsidRPr="00B914E5">
        <w:rPr>
          <w:rFonts w:ascii="Arial" w:eastAsia="Times New Roman" w:hAnsi="Arial" w:cs="Arial"/>
          <w:i/>
          <w:lang w:val="en-GB" w:eastAsia="pl-PL"/>
        </w:rPr>
        <w:t>,</w:t>
      </w:r>
      <w:r w:rsidRPr="00B914E5">
        <w:rPr>
          <w:rFonts w:ascii="Arial" w:eastAsia="Times New Roman" w:hAnsi="Arial" w:cs="Arial"/>
          <w:i/>
          <w:lang w:val="en-GB" w:eastAsia="pl-PL"/>
        </w:rPr>
        <w:br/>
        <w:t xml:space="preserve">Baldur </w:t>
      </w:r>
      <w:proofErr w:type="spellStart"/>
      <w:r w:rsidRPr="00B914E5">
        <w:rPr>
          <w:rFonts w:ascii="Arial" w:eastAsia="Times New Roman" w:hAnsi="Arial" w:cs="Arial"/>
          <w:i/>
          <w:lang w:val="en-GB" w:eastAsia="pl-PL"/>
        </w:rPr>
        <w:t>Petursson</w:t>
      </w:r>
      <w:proofErr w:type="spellEnd"/>
      <w:r w:rsidR="00A65892" w:rsidRPr="00B914E5">
        <w:rPr>
          <w:rFonts w:ascii="Arial" w:eastAsia="Times New Roman" w:hAnsi="Arial" w:cs="Arial"/>
          <w:i/>
          <w:lang w:val="en-GB" w:eastAsia="pl-PL"/>
        </w:rPr>
        <w:t xml:space="preserve">, </w:t>
      </w:r>
      <w:proofErr w:type="spellStart"/>
      <w:r w:rsidR="00A65892" w:rsidRPr="00B914E5">
        <w:rPr>
          <w:rFonts w:ascii="Arial" w:eastAsia="Times New Roman" w:hAnsi="Arial" w:cs="Arial"/>
          <w:i/>
          <w:lang w:val="en-GB" w:eastAsia="pl-PL"/>
        </w:rPr>
        <w:t>Sólveig</w:t>
      </w:r>
      <w:proofErr w:type="spellEnd"/>
      <w:r w:rsidR="00A65892" w:rsidRPr="00B914E5">
        <w:rPr>
          <w:rFonts w:ascii="Arial" w:eastAsia="Times New Roman" w:hAnsi="Arial" w:cs="Arial"/>
          <w:i/>
          <w:lang w:val="en-GB" w:eastAsia="pl-PL"/>
        </w:rPr>
        <w:t xml:space="preserve"> </w:t>
      </w:r>
      <w:proofErr w:type="spellStart"/>
      <w:r w:rsidR="00A65892" w:rsidRPr="00B914E5">
        <w:rPr>
          <w:rFonts w:ascii="Arial" w:eastAsia="Times New Roman" w:hAnsi="Arial" w:cs="Arial"/>
          <w:i/>
          <w:lang w:val="en-GB" w:eastAsia="pl-PL"/>
        </w:rPr>
        <w:t>Skaftadóttir</w:t>
      </w:r>
      <w:proofErr w:type="spellEnd"/>
      <w:r w:rsidR="00A65892" w:rsidRPr="00B914E5">
        <w:rPr>
          <w:rFonts w:ascii="Arial" w:eastAsia="Times New Roman" w:hAnsi="Arial" w:cs="Arial"/>
          <w:i/>
          <w:lang w:val="en-GB" w:eastAsia="pl-PL"/>
        </w:rPr>
        <w:t xml:space="preserve"> </w:t>
      </w:r>
      <w:r w:rsidRPr="00B914E5">
        <w:rPr>
          <w:rFonts w:ascii="Arial" w:eastAsia="Times New Roman" w:hAnsi="Arial" w:cs="Arial"/>
          <w:i/>
          <w:lang w:val="en-GB" w:eastAsia="pl-PL"/>
        </w:rPr>
        <w:t xml:space="preserve">(NEA/ </w:t>
      </w:r>
      <w:proofErr w:type="spellStart"/>
      <w:r w:rsidRPr="00B914E5">
        <w:rPr>
          <w:rFonts w:ascii="Arial" w:eastAsia="Times New Roman" w:hAnsi="Arial" w:cs="Arial"/>
          <w:i/>
          <w:lang w:val="en-GB" w:eastAsia="pl-PL"/>
        </w:rPr>
        <w:t>Orkustofnun</w:t>
      </w:r>
      <w:proofErr w:type="spellEnd"/>
      <w:r w:rsidRPr="00B914E5">
        <w:rPr>
          <w:rFonts w:ascii="Arial" w:eastAsia="Times New Roman" w:hAnsi="Arial" w:cs="Arial"/>
          <w:i/>
          <w:lang w:val="en-GB" w:eastAsia="pl-PL"/>
        </w:rPr>
        <w:t xml:space="preserve">, </w:t>
      </w:r>
      <w:r w:rsidR="007D16D9" w:rsidRPr="00B914E5">
        <w:rPr>
          <w:rFonts w:ascii="Arial" w:eastAsia="Times New Roman" w:hAnsi="Arial" w:cs="Arial"/>
          <w:i/>
          <w:lang w:val="en-GB" w:eastAsia="pl-PL"/>
        </w:rPr>
        <w:t>Iceland</w:t>
      </w:r>
      <w:r w:rsidRPr="00B914E5">
        <w:rPr>
          <w:rFonts w:ascii="Arial" w:eastAsia="Times New Roman" w:hAnsi="Arial" w:cs="Arial"/>
          <w:i/>
          <w:lang w:val="en-GB" w:eastAsia="pl-PL"/>
        </w:rPr>
        <w:t>)</w:t>
      </w:r>
    </w:p>
    <w:p w14:paraId="137B4C82" w14:textId="77777777" w:rsidR="00261D69" w:rsidRDefault="00261D69" w:rsidP="00261D69">
      <w:pPr>
        <w:spacing w:after="0" w:line="240" w:lineRule="auto"/>
        <w:jc w:val="both"/>
        <w:rPr>
          <w:rFonts w:ascii="Arial" w:eastAsia="Times New Roman" w:hAnsi="Arial" w:cs="Arial"/>
          <w:i/>
          <w:lang w:val="en-GB" w:eastAsia="pl-PL"/>
        </w:rPr>
      </w:pPr>
    </w:p>
    <w:p w14:paraId="7927DB5B" w14:textId="77777777" w:rsidR="00CF2C5F" w:rsidRDefault="00CF2C5F" w:rsidP="00261D69">
      <w:pPr>
        <w:spacing w:after="0" w:line="240" w:lineRule="auto"/>
        <w:jc w:val="both"/>
        <w:rPr>
          <w:rFonts w:ascii="Arial" w:eastAsia="Times New Roman" w:hAnsi="Arial" w:cs="Arial"/>
          <w:i/>
          <w:lang w:val="en-GB" w:eastAsia="pl-PL"/>
        </w:rPr>
      </w:pPr>
    </w:p>
    <w:p w14:paraId="5ACA7C42" w14:textId="77777777" w:rsidR="00CF2C5F" w:rsidRDefault="00CF2C5F" w:rsidP="00261D69">
      <w:pPr>
        <w:spacing w:after="0" w:line="240" w:lineRule="auto"/>
        <w:jc w:val="both"/>
        <w:rPr>
          <w:rFonts w:ascii="Arial" w:eastAsia="Times New Roman" w:hAnsi="Arial" w:cs="Arial"/>
          <w:i/>
          <w:lang w:val="en-GB" w:eastAsia="pl-PL"/>
        </w:rPr>
      </w:pPr>
    </w:p>
    <w:p w14:paraId="1D0CC836" w14:textId="77777777" w:rsidR="00CF2C5F" w:rsidRDefault="00CF2C5F" w:rsidP="00261D69">
      <w:pPr>
        <w:spacing w:after="0" w:line="240" w:lineRule="auto"/>
        <w:jc w:val="both"/>
        <w:rPr>
          <w:rFonts w:ascii="Arial" w:eastAsia="Times New Roman" w:hAnsi="Arial" w:cs="Arial"/>
          <w:i/>
          <w:lang w:val="en-GB" w:eastAsia="pl-PL"/>
        </w:rPr>
      </w:pPr>
    </w:p>
    <w:p w14:paraId="772938DC" w14:textId="250DCA0B" w:rsidR="006D1C60" w:rsidRPr="007D16D9" w:rsidRDefault="007D16D9" w:rsidP="00261D69">
      <w:pPr>
        <w:spacing w:after="0" w:line="240" w:lineRule="auto"/>
        <w:jc w:val="both"/>
        <w:rPr>
          <w:rFonts w:ascii="Arial" w:eastAsia="Times New Roman" w:hAnsi="Arial" w:cs="Arial"/>
          <w:lang w:val="en-GB" w:eastAsia="pl-PL"/>
        </w:rPr>
      </w:pPr>
      <w:r w:rsidRPr="007D16D9">
        <w:rPr>
          <w:rFonts w:ascii="Arial" w:eastAsia="Times New Roman" w:hAnsi="Arial" w:cs="Arial"/>
          <w:i/>
          <w:lang w:val="en-GB" w:eastAsia="pl-PL"/>
        </w:rPr>
        <w:t xml:space="preserve">Find out more about the Project at </w:t>
      </w:r>
      <w:r w:rsidR="006D1C60" w:rsidRPr="007D16D9">
        <w:rPr>
          <w:rFonts w:ascii="Arial" w:eastAsia="Times New Roman" w:hAnsi="Arial" w:cs="Arial"/>
          <w:lang w:val="en-GB" w:eastAsia="pl-PL"/>
        </w:rPr>
        <w:t xml:space="preserve">www. keygeothermal.pl </w:t>
      </w:r>
    </w:p>
    <w:p w14:paraId="78D79CFE" w14:textId="77777777" w:rsidR="00E64A3B" w:rsidRPr="007D16D9" w:rsidRDefault="00E64A3B" w:rsidP="00261D69">
      <w:pPr>
        <w:spacing w:after="0" w:line="240" w:lineRule="auto"/>
        <w:jc w:val="both"/>
        <w:outlineLvl w:val="1"/>
        <w:rPr>
          <w:rFonts w:ascii="Arial" w:eastAsia="Times New Roman" w:hAnsi="Arial" w:cs="Arial"/>
          <w:i/>
          <w:sz w:val="20"/>
          <w:szCs w:val="20"/>
          <w:lang w:val="en-GB" w:eastAsia="pl-PL"/>
        </w:rPr>
      </w:pPr>
    </w:p>
    <w:p w14:paraId="4330FC91" w14:textId="01E712A2" w:rsidR="00D9675A" w:rsidRPr="00BC34CD" w:rsidRDefault="001D5C20" w:rsidP="00261D69">
      <w:pPr>
        <w:spacing w:after="0" w:line="240" w:lineRule="auto"/>
        <w:jc w:val="both"/>
        <w:outlineLvl w:val="1"/>
        <w:rPr>
          <w:rFonts w:ascii="Arial" w:eastAsia="Times New Roman" w:hAnsi="Arial" w:cs="Arial"/>
          <w:i/>
          <w:sz w:val="20"/>
          <w:szCs w:val="20"/>
          <w:lang w:val="en-GB" w:eastAsia="pl-PL"/>
        </w:rPr>
      </w:pPr>
      <w:r>
        <w:rPr>
          <w:rFonts w:ascii="Arial" w:hAnsi="Arial" w:cs="Arial"/>
          <w:lang w:val="en-GB" w:eastAsia="pl-PL"/>
        </w:rPr>
        <w:t xml:space="preserve">The </w:t>
      </w:r>
      <w:r w:rsidR="00AC1B6B">
        <w:rPr>
          <w:rFonts w:ascii="Arial" w:hAnsi="Arial" w:cs="Arial"/>
          <w:lang w:val="en-GB" w:eastAsia="pl-PL"/>
        </w:rPr>
        <w:t>“</w:t>
      </w:r>
      <w:r w:rsidR="00DA2145" w:rsidRPr="00DA2145">
        <w:rPr>
          <w:rFonts w:ascii="Arial" w:hAnsi="Arial" w:cs="Arial"/>
          <w:lang w:val="en-GB" w:eastAsia="pl-PL"/>
        </w:rPr>
        <w:t xml:space="preserve">Capacity building of key stakeholders in the area of geothermal energy” project </w:t>
      </w:r>
      <w:r>
        <w:rPr>
          <w:rFonts w:ascii="Arial" w:hAnsi="Arial" w:cs="Arial"/>
          <w:lang w:val="en-GB" w:eastAsia="pl-PL"/>
        </w:rPr>
        <w:t xml:space="preserve">is </w:t>
      </w:r>
      <w:r w:rsidRPr="007E0CBD">
        <w:rPr>
          <w:rFonts w:ascii="Arial" w:hAnsi="Arial" w:cs="Arial"/>
          <w:lang w:val="en-GB" w:eastAsia="pl-PL"/>
        </w:rPr>
        <w:t>financed</w:t>
      </w:r>
      <w:r w:rsidR="00AC1B6B">
        <w:rPr>
          <w:rFonts w:ascii="Arial" w:hAnsi="Arial" w:cs="Arial"/>
          <w:lang w:val="en-GB" w:eastAsia="pl-PL"/>
        </w:rPr>
        <w:t xml:space="preserve"> by the European Economic Area</w:t>
      </w:r>
      <w:r w:rsidRPr="007E0CBD">
        <w:rPr>
          <w:rFonts w:ascii="Arial" w:hAnsi="Arial" w:cs="Arial"/>
          <w:lang w:val="en-GB" w:eastAsia="pl-PL"/>
        </w:rPr>
        <w:t xml:space="preserve"> Financial Mechanism in the </w:t>
      </w:r>
      <w:r>
        <w:rPr>
          <w:rFonts w:ascii="Arial" w:hAnsi="Arial" w:cs="Arial"/>
          <w:lang w:val="en-GB" w:eastAsia="pl-PL"/>
        </w:rPr>
        <w:t>Environment</w:t>
      </w:r>
      <w:r w:rsidRPr="007E0CBD">
        <w:rPr>
          <w:rFonts w:ascii="Arial" w:hAnsi="Arial" w:cs="Arial"/>
          <w:lang w:val="en-GB" w:eastAsia="pl-PL"/>
        </w:rPr>
        <w:t>, Energy, Climate Change Programme, 2014–2021, E</w:t>
      </w:r>
      <w:r>
        <w:rPr>
          <w:rFonts w:ascii="Arial" w:hAnsi="Arial" w:cs="Arial"/>
          <w:lang w:val="en-GB" w:eastAsia="pl-PL"/>
        </w:rPr>
        <w:t xml:space="preserve">nergy programme area. </w:t>
      </w:r>
      <w:r w:rsidR="00BC34CD">
        <w:rPr>
          <w:rFonts w:ascii="Arial" w:hAnsi="Arial" w:cs="Arial"/>
          <w:lang w:val="en-GB" w:eastAsia="pl-PL"/>
        </w:rPr>
        <w:t xml:space="preserve"> </w:t>
      </w:r>
      <w:r w:rsidR="00BE3121">
        <w:rPr>
          <w:rFonts w:ascii="Arial" w:hAnsi="Arial" w:cs="Arial"/>
          <w:lang w:val="en-GB" w:eastAsia="pl-PL"/>
        </w:rPr>
        <w:t xml:space="preserve"> </w:t>
      </w:r>
    </w:p>
    <w:p w14:paraId="09A2C8B0" w14:textId="56531C2D" w:rsidR="00D9675A" w:rsidRDefault="00D9675A" w:rsidP="00261D69">
      <w:pPr>
        <w:spacing w:after="0" w:line="240" w:lineRule="auto"/>
        <w:jc w:val="both"/>
        <w:outlineLvl w:val="1"/>
        <w:rPr>
          <w:i/>
          <w:noProof/>
          <w:lang w:eastAsia="pl-PL"/>
        </w:rPr>
      </w:pPr>
    </w:p>
    <w:p w14:paraId="4D6CDBF0" w14:textId="24F4D32E" w:rsidR="0056484A" w:rsidRDefault="0056484A" w:rsidP="004870EE">
      <w:pPr>
        <w:rPr>
          <w:noProof/>
          <w:lang w:eastAsia="pl-PL"/>
        </w:rPr>
      </w:pPr>
      <w:r>
        <w:rPr>
          <w:noProof/>
          <w:lang w:eastAsia="pl-PL"/>
        </w:rPr>
        <w:drawing>
          <wp:inline distT="0" distB="0" distL="0" distR="0" wp14:anchorId="5F56488D" wp14:editId="367D8587">
            <wp:extent cx="912736" cy="639406"/>
            <wp:effectExtent l="0" t="0" r="1905"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9276" cy="643987"/>
                    </a:xfrm>
                    <a:prstGeom prst="rect">
                      <a:avLst/>
                    </a:prstGeom>
                    <a:noFill/>
                    <a:ln>
                      <a:noFill/>
                    </a:ln>
                  </pic:spPr>
                </pic:pic>
              </a:graphicData>
            </a:graphic>
          </wp:inline>
        </w:drawing>
      </w:r>
    </w:p>
    <w:p w14:paraId="6C3A79DB" w14:textId="1A61AEC9" w:rsidR="0056484A" w:rsidRDefault="0056484A" w:rsidP="004870EE">
      <w:pPr>
        <w:rPr>
          <w:noProof/>
          <w:lang w:eastAsia="pl-PL"/>
        </w:rPr>
      </w:pPr>
    </w:p>
    <w:p w14:paraId="307B21F9" w14:textId="7ED315D6" w:rsidR="0056484A" w:rsidRDefault="0056484A" w:rsidP="004870EE">
      <w:pPr>
        <w:rPr>
          <w:noProof/>
          <w:lang w:eastAsia="pl-PL"/>
        </w:rPr>
      </w:pPr>
    </w:p>
    <w:p w14:paraId="67BDF7D0" w14:textId="553E23D2" w:rsidR="0056484A" w:rsidRDefault="0056484A" w:rsidP="004870EE">
      <w:pPr>
        <w:rPr>
          <w:rFonts w:ascii="Arial" w:eastAsia="Times New Roman" w:hAnsi="Arial" w:cs="Arial"/>
          <w:lang w:eastAsia="pl-PL"/>
        </w:rPr>
      </w:pPr>
    </w:p>
    <w:p w14:paraId="4BF11019" w14:textId="7A035CA1" w:rsidR="004870EE" w:rsidRDefault="004870EE" w:rsidP="004870EE">
      <w:pPr>
        <w:rPr>
          <w:rFonts w:ascii="Arial" w:eastAsia="Times New Roman" w:hAnsi="Arial" w:cs="Arial"/>
          <w:lang w:eastAsia="pl-PL"/>
        </w:rPr>
      </w:pPr>
    </w:p>
    <w:p w14:paraId="6E058C9D" w14:textId="65F05440" w:rsidR="004870EE" w:rsidRDefault="004870EE" w:rsidP="004870EE">
      <w:pPr>
        <w:rPr>
          <w:rFonts w:ascii="Arial" w:eastAsia="Times New Roman" w:hAnsi="Arial" w:cs="Arial"/>
          <w:lang w:eastAsia="pl-PL"/>
        </w:rPr>
      </w:pPr>
    </w:p>
    <w:p w14:paraId="4FDD06C5" w14:textId="6D59A681" w:rsidR="004870EE" w:rsidRDefault="004870EE" w:rsidP="004870EE">
      <w:pPr>
        <w:rPr>
          <w:rFonts w:ascii="Arial" w:eastAsia="Times New Roman" w:hAnsi="Arial" w:cs="Arial"/>
          <w:lang w:eastAsia="pl-PL"/>
        </w:rPr>
      </w:pPr>
    </w:p>
    <w:p w14:paraId="23559522" w14:textId="2546ECFB" w:rsidR="004870EE" w:rsidRDefault="004870EE" w:rsidP="004870EE">
      <w:pPr>
        <w:rPr>
          <w:rFonts w:ascii="Arial" w:eastAsia="Times New Roman" w:hAnsi="Arial" w:cs="Arial"/>
          <w:lang w:eastAsia="pl-PL"/>
        </w:rPr>
      </w:pPr>
    </w:p>
    <w:p w14:paraId="2CFE126E" w14:textId="77777777" w:rsidR="004870EE" w:rsidRDefault="004870EE" w:rsidP="004870EE">
      <w:pPr>
        <w:jc w:val="center"/>
        <w:rPr>
          <w:rFonts w:ascii="Arial" w:eastAsia="Times New Roman" w:hAnsi="Arial" w:cs="Arial"/>
          <w:lang w:eastAsia="pl-PL"/>
        </w:rPr>
      </w:pPr>
    </w:p>
    <w:p w14:paraId="16611649" w14:textId="2A15D71C" w:rsidR="00E64A3B" w:rsidRDefault="006676B4" w:rsidP="004870EE">
      <w:pPr>
        <w:spacing w:after="120"/>
        <w:jc w:val="center"/>
        <w:rPr>
          <w:rFonts w:ascii="Arial" w:eastAsia="Times New Roman" w:hAnsi="Arial" w:cs="Arial"/>
          <w:lang w:eastAsia="pl-PL"/>
        </w:rPr>
      </w:pPr>
      <w:r>
        <w:rPr>
          <w:rFonts w:ascii="Arial" w:eastAsia="Times New Roman" w:hAnsi="Arial" w:cs="Arial"/>
          <w:noProof/>
          <w:lang w:eastAsia="pl-PL"/>
        </w:rPr>
        <w:lastRenderedPageBreak/>
        <w:drawing>
          <wp:inline distT="0" distB="0" distL="0" distR="0" wp14:anchorId="2E73F2C3" wp14:editId="5120FE82">
            <wp:extent cx="4739640" cy="3161339"/>
            <wp:effectExtent l="0" t="0" r="381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0">
                      <a:extLst>
                        <a:ext uri="{28A0092B-C50C-407E-A947-70E740481C1C}">
                          <a14:useLocalDpi xmlns:a14="http://schemas.microsoft.com/office/drawing/2010/main" val="0"/>
                        </a:ext>
                      </a:extLst>
                    </a:blip>
                    <a:stretch>
                      <a:fillRect/>
                    </a:stretch>
                  </pic:blipFill>
                  <pic:spPr>
                    <a:xfrm>
                      <a:off x="0" y="0"/>
                      <a:ext cx="4761076" cy="3175637"/>
                    </a:xfrm>
                    <a:prstGeom prst="rect">
                      <a:avLst/>
                    </a:prstGeom>
                  </pic:spPr>
                </pic:pic>
              </a:graphicData>
            </a:graphic>
          </wp:inline>
        </w:drawing>
      </w:r>
    </w:p>
    <w:p w14:paraId="3446D820" w14:textId="4D71E756" w:rsidR="00D9675A" w:rsidRPr="007D16D9" w:rsidRDefault="007D16D9" w:rsidP="004870EE">
      <w:pPr>
        <w:spacing w:after="120" w:line="240" w:lineRule="auto"/>
        <w:jc w:val="center"/>
        <w:rPr>
          <w:rFonts w:ascii="Arial" w:eastAsia="Times New Roman" w:hAnsi="Arial" w:cs="Arial"/>
          <w:lang w:val="en-GB" w:eastAsia="pl-PL"/>
        </w:rPr>
      </w:pPr>
      <w:r w:rsidRPr="007D16D9">
        <w:rPr>
          <w:rFonts w:ascii="Arial" w:eastAsia="Times New Roman" w:hAnsi="Arial" w:cs="Arial"/>
          <w:i/>
          <w:lang w:val="en-GB" w:eastAsia="pl-PL"/>
        </w:rPr>
        <w:t>A group of participants of the Seminar opening the Study Vis</w:t>
      </w:r>
      <w:r>
        <w:rPr>
          <w:rFonts w:ascii="Arial" w:eastAsia="Times New Roman" w:hAnsi="Arial" w:cs="Arial"/>
          <w:i/>
          <w:lang w:val="en-GB" w:eastAsia="pl-PL"/>
        </w:rPr>
        <w:t xml:space="preserve">it to Iceland (photo: </w:t>
      </w:r>
      <w:r w:rsidR="0062058B" w:rsidRPr="002F2B91">
        <w:rPr>
          <w:rFonts w:ascii="Arial" w:eastAsia="Times New Roman" w:hAnsi="Arial" w:cs="Arial"/>
          <w:i/>
          <w:color w:val="000000" w:themeColor="text1"/>
          <w:lang w:val="en-GB" w:eastAsia="pl-PL"/>
        </w:rPr>
        <w:t>NEA</w:t>
      </w:r>
      <w:r w:rsidRPr="002F2B91">
        <w:rPr>
          <w:rFonts w:ascii="Arial" w:eastAsia="Times New Roman" w:hAnsi="Arial" w:cs="Arial"/>
          <w:i/>
          <w:color w:val="000000" w:themeColor="text1"/>
          <w:lang w:val="en-GB" w:eastAsia="pl-PL"/>
        </w:rPr>
        <w:t xml:space="preserve"> files</w:t>
      </w:r>
      <w:r w:rsidR="00E64A3B" w:rsidRPr="002F2B91">
        <w:rPr>
          <w:rFonts w:ascii="Arial" w:eastAsia="Times New Roman" w:hAnsi="Arial" w:cs="Arial"/>
          <w:i/>
          <w:color w:val="000000" w:themeColor="text1"/>
          <w:lang w:val="en-GB" w:eastAsia="pl-PL"/>
        </w:rPr>
        <w:t>)</w:t>
      </w:r>
    </w:p>
    <w:p w14:paraId="12E9CD0E" w14:textId="5C3EB5E2" w:rsidR="00F84ADC" w:rsidRDefault="006676B4" w:rsidP="004870EE">
      <w:pPr>
        <w:spacing w:after="12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14:anchorId="6CD47A49" wp14:editId="653898F7">
            <wp:extent cx="4739640" cy="3554730"/>
            <wp:effectExtent l="0" t="0" r="381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4536" cy="3558402"/>
                    </a:xfrm>
                    <a:prstGeom prst="rect">
                      <a:avLst/>
                    </a:prstGeom>
                    <a:noFill/>
                    <a:ln>
                      <a:noFill/>
                    </a:ln>
                  </pic:spPr>
                </pic:pic>
              </a:graphicData>
            </a:graphic>
          </wp:inline>
        </w:drawing>
      </w:r>
    </w:p>
    <w:p w14:paraId="5685C257" w14:textId="19C8E83A" w:rsidR="00F84ADC" w:rsidRPr="007D16D9" w:rsidRDefault="007D16D9" w:rsidP="004870EE">
      <w:pPr>
        <w:spacing w:after="0" w:line="240" w:lineRule="auto"/>
        <w:jc w:val="center"/>
        <w:rPr>
          <w:rFonts w:ascii="Arial" w:eastAsia="Times New Roman" w:hAnsi="Arial" w:cs="Arial"/>
          <w:lang w:val="en-GB" w:eastAsia="pl-PL"/>
        </w:rPr>
      </w:pPr>
      <w:r w:rsidRPr="007D16D9">
        <w:rPr>
          <w:rFonts w:ascii="Arial" w:eastAsia="Times New Roman" w:hAnsi="Arial" w:cs="Arial"/>
          <w:i/>
          <w:lang w:val="en-GB" w:eastAsia="pl-PL"/>
        </w:rPr>
        <w:t>A session in the Seminar opening the Study Visit. Presentation delivered by the Minister of Environment, Energy and Climate of I</w:t>
      </w:r>
      <w:r>
        <w:rPr>
          <w:rFonts w:ascii="Arial" w:eastAsia="Times New Roman" w:hAnsi="Arial" w:cs="Arial"/>
          <w:i/>
          <w:lang w:val="en-GB" w:eastAsia="pl-PL"/>
        </w:rPr>
        <w:t xml:space="preserve">celand (photo: </w:t>
      </w:r>
      <w:r w:rsidR="003E6CC9" w:rsidRPr="007D16D9">
        <w:rPr>
          <w:rFonts w:ascii="Arial" w:eastAsia="Times New Roman" w:hAnsi="Arial" w:cs="Arial"/>
          <w:i/>
          <w:lang w:val="en-GB" w:eastAsia="pl-PL"/>
        </w:rPr>
        <w:t>A. Kasztelewicz</w:t>
      </w:r>
      <w:r w:rsidR="00F84ADC" w:rsidRPr="007D16D9">
        <w:rPr>
          <w:rFonts w:ascii="Arial" w:eastAsia="Times New Roman" w:hAnsi="Arial" w:cs="Arial"/>
          <w:i/>
          <w:lang w:val="en-GB" w:eastAsia="pl-PL"/>
        </w:rPr>
        <w:t>)</w:t>
      </w:r>
    </w:p>
    <w:p w14:paraId="12374F39" w14:textId="77812A8F" w:rsidR="00B150E8" w:rsidRDefault="006676B4" w:rsidP="002F2B91">
      <w:pPr>
        <w:spacing w:after="120" w:line="240" w:lineRule="auto"/>
        <w:jc w:val="center"/>
        <w:rPr>
          <w:rFonts w:ascii="Arial" w:eastAsia="Times New Roman" w:hAnsi="Arial" w:cs="Arial"/>
          <w:i/>
          <w:lang w:eastAsia="pl-PL"/>
        </w:rPr>
      </w:pPr>
      <w:r>
        <w:rPr>
          <w:rFonts w:ascii="Arial" w:eastAsia="Times New Roman" w:hAnsi="Arial" w:cs="Arial"/>
          <w:i/>
          <w:noProof/>
          <w:lang w:eastAsia="pl-PL"/>
        </w:rPr>
        <w:lastRenderedPageBreak/>
        <w:drawing>
          <wp:inline distT="0" distB="0" distL="0" distR="0" wp14:anchorId="314AA0CB" wp14:editId="23EDD27B">
            <wp:extent cx="5138531" cy="3856021"/>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7814" cy="3855483"/>
                    </a:xfrm>
                    <a:prstGeom prst="rect">
                      <a:avLst/>
                    </a:prstGeom>
                    <a:noFill/>
                    <a:ln>
                      <a:noFill/>
                    </a:ln>
                  </pic:spPr>
                </pic:pic>
              </a:graphicData>
            </a:graphic>
          </wp:inline>
        </w:drawing>
      </w:r>
    </w:p>
    <w:p w14:paraId="0DADE0AC" w14:textId="77777777" w:rsidR="002F2B91" w:rsidRDefault="007D16D9" w:rsidP="002F2B91">
      <w:pPr>
        <w:spacing w:after="0" w:line="240" w:lineRule="auto"/>
        <w:jc w:val="center"/>
        <w:rPr>
          <w:rFonts w:ascii="Arial" w:eastAsia="Times New Roman" w:hAnsi="Arial" w:cs="Arial"/>
          <w:i/>
          <w:lang w:val="en-GB" w:eastAsia="pl-PL"/>
        </w:rPr>
      </w:pPr>
      <w:r w:rsidRPr="007D16D9">
        <w:rPr>
          <w:rFonts w:ascii="Arial" w:eastAsia="Times New Roman" w:hAnsi="Arial" w:cs="Arial"/>
          <w:i/>
          <w:lang w:val="en-GB" w:eastAsia="pl-PL"/>
        </w:rPr>
        <w:t xml:space="preserve">Visit </w:t>
      </w:r>
      <w:proofErr w:type="spellStart"/>
      <w:r w:rsidR="00A07FA7" w:rsidRPr="007D16D9">
        <w:rPr>
          <w:rFonts w:ascii="Arial" w:eastAsia="Times New Roman" w:hAnsi="Arial" w:cs="Arial"/>
          <w:i/>
          <w:lang w:val="en-GB" w:eastAsia="pl-PL"/>
        </w:rPr>
        <w:t>Svartsengi</w:t>
      </w:r>
      <w:proofErr w:type="spellEnd"/>
      <w:r w:rsidR="00A07FA7" w:rsidRPr="007D16D9">
        <w:rPr>
          <w:rFonts w:ascii="Arial" w:eastAsia="Times New Roman" w:hAnsi="Arial" w:cs="Arial"/>
          <w:i/>
          <w:lang w:val="en-GB" w:eastAsia="pl-PL"/>
        </w:rPr>
        <w:t xml:space="preserve"> </w:t>
      </w:r>
      <w:r w:rsidRPr="007D16D9">
        <w:rPr>
          <w:rFonts w:ascii="Arial" w:eastAsia="Times New Roman" w:hAnsi="Arial" w:cs="Arial"/>
          <w:i/>
          <w:lang w:val="en-GB" w:eastAsia="pl-PL"/>
        </w:rPr>
        <w:t xml:space="preserve">geothermal power plant and </w:t>
      </w:r>
      <w:r w:rsidR="00DA2145">
        <w:rPr>
          <w:rFonts w:ascii="Arial" w:eastAsia="Times New Roman" w:hAnsi="Arial" w:cs="Arial"/>
          <w:i/>
          <w:lang w:val="en-GB" w:eastAsia="pl-PL"/>
        </w:rPr>
        <w:t>resource</w:t>
      </w:r>
      <w:r w:rsidRPr="007D16D9">
        <w:rPr>
          <w:rFonts w:ascii="Arial" w:eastAsia="Times New Roman" w:hAnsi="Arial" w:cs="Arial"/>
          <w:i/>
          <w:lang w:val="en-GB" w:eastAsia="pl-PL"/>
        </w:rPr>
        <w:t xml:space="preserve"> park – </w:t>
      </w:r>
      <w:r w:rsidR="00DA2145">
        <w:rPr>
          <w:rFonts w:ascii="Arial" w:eastAsia="Times New Roman" w:hAnsi="Arial" w:cs="Arial"/>
          <w:i/>
          <w:lang w:val="en-GB" w:eastAsia="pl-PL"/>
        </w:rPr>
        <w:t>introduction</w:t>
      </w:r>
      <w:r w:rsidRPr="007D16D9">
        <w:rPr>
          <w:rFonts w:ascii="Arial" w:eastAsia="Times New Roman" w:hAnsi="Arial" w:cs="Arial"/>
          <w:i/>
          <w:lang w:val="en-GB" w:eastAsia="pl-PL"/>
        </w:rPr>
        <w:t xml:space="preserve"> </w:t>
      </w:r>
    </w:p>
    <w:p w14:paraId="477DB07B" w14:textId="2CBA99E0" w:rsidR="009A1DE7" w:rsidRPr="007D16D9" w:rsidRDefault="007D16D9" w:rsidP="002F2B91">
      <w:pPr>
        <w:spacing w:after="120" w:line="240" w:lineRule="auto"/>
        <w:jc w:val="center"/>
        <w:rPr>
          <w:rFonts w:ascii="Arial" w:eastAsia="Times New Roman" w:hAnsi="Arial" w:cs="Arial"/>
          <w:lang w:val="en-GB" w:eastAsia="pl-PL"/>
        </w:rPr>
      </w:pPr>
      <w:r>
        <w:rPr>
          <w:rFonts w:ascii="Arial" w:eastAsia="Times New Roman" w:hAnsi="Arial" w:cs="Arial"/>
          <w:i/>
          <w:lang w:val="en-GB" w:eastAsia="pl-PL"/>
        </w:rPr>
        <w:t xml:space="preserve">(photo: </w:t>
      </w:r>
      <w:r w:rsidR="007666BB" w:rsidRPr="007D16D9">
        <w:rPr>
          <w:rFonts w:ascii="Arial" w:eastAsia="Times New Roman" w:hAnsi="Arial" w:cs="Arial"/>
          <w:i/>
          <w:lang w:val="en-GB" w:eastAsia="pl-PL"/>
        </w:rPr>
        <w:t>A. Kasztelewicz)</w:t>
      </w:r>
    </w:p>
    <w:p w14:paraId="4B3514A4" w14:textId="08FD2175" w:rsidR="009A1DE7" w:rsidRDefault="006676B4" w:rsidP="002F2B91">
      <w:pPr>
        <w:spacing w:after="12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14:anchorId="71F946C4" wp14:editId="6D810532">
            <wp:extent cx="2574235" cy="34351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2602" cy="3446320"/>
                    </a:xfrm>
                    <a:prstGeom prst="rect">
                      <a:avLst/>
                    </a:prstGeom>
                    <a:noFill/>
                    <a:ln>
                      <a:noFill/>
                    </a:ln>
                  </pic:spPr>
                </pic:pic>
              </a:graphicData>
            </a:graphic>
          </wp:inline>
        </w:drawing>
      </w:r>
    </w:p>
    <w:p w14:paraId="3C225B53" w14:textId="77E91030" w:rsidR="00427E3E" w:rsidRPr="007D16D9" w:rsidRDefault="007D16D9" w:rsidP="00261D69">
      <w:pPr>
        <w:spacing w:after="0" w:line="240" w:lineRule="auto"/>
        <w:jc w:val="center"/>
        <w:rPr>
          <w:rFonts w:ascii="Arial" w:eastAsia="Times New Roman" w:hAnsi="Arial" w:cs="Arial"/>
          <w:lang w:val="en-GB" w:eastAsia="pl-PL"/>
        </w:rPr>
      </w:pPr>
      <w:r w:rsidRPr="007D16D9">
        <w:rPr>
          <w:rFonts w:ascii="Arial" w:eastAsia="Times New Roman" w:hAnsi="Arial" w:cs="Arial"/>
          <w:i/>
          <w:lang w:val="en-GB" w:eastAsia="pl-PL"/>
        </w:rPr>
        <w:t xml:space="preserve">Visit to a geothermal heat plant in </w:t>
      </w:r>
      <w:proofErr w:type="spellStart"/>
      <w:r w:rsidRPr="007D16D9">
        <w:rPr>
          <w:rFonts w:ascii="Arial" w:eastAsia="Times New Roman" w:hAnsi="Arial" w:cs="Arial"/>
          <w:i/>
          <w:lang w:val="en-GB" w:eastAsia="pl-PL"/>
        </w:rPr>
        <w:t>Selfoss</w:t>
      </w:r>
      <w:proofErr w:type="spellEnd"/>
      <w:r w:rsidRPr="007D16D9">
        <w:rPr>
          <w:rFonts w:ascii="Arial" w:eastAsia="Times New Roman" w:hAnsi="Arial" w:cs="Arial"/>
          <w:i/>
          <w:lang w:val="en-GB" w:eastAsia="pl-PL"/>
        </w:rPr>
        <w:t xml:space="preserve"> (photo: </w:t>
      </w:r>
      <w:r w:rsidR="007666BB" w:rsidRPr="007D16D9">
        <w:rPr>
          <w:rFonts w:ascii="Arial" w:eastAsia="Times New Roman" w:hAnsi="Arial" w:cs="Arial"/>
          <w:i/>
          <w:lang w:val="en-GB" w:eastAsia="pl-PL"/>
        </w:rPr>
        <w:t>A. Kasztelewicz)</w:t>
      </w:r>
    </w:p>
    <w:p w14:paraId="52F8246C" w14:textId="165F68E8" w:rsidR="00E05B94" w:rsidRDefault="005027B7" w:rsidP="002F2B91">
      <w:pPr>
        <w:spacing w:after="120" w:line="240" w:lineRule="auto"/>
        <w:jc w:val="center"/>
        <w:rPr>
          <w:rFonts w:ascii="Arial" w:eastAsia="Times New Roman" w:hAnsi="Arial" w:cs="Arial"/>
          <w:lang w:eastAsia="pl-PL"/>
        </w:rPr>
      </w:pPr>
      <w:r>
        <w:rPr>
          <w:rFonts w:ascii="Arial" w:eastAsia="Times New Roman" w:hAnsi="Arial" w:cs="Arial"/>
          <w:noProof/>
          <w:lang w:eastAsia="pl-PL"/>
        </w:rPr>
        <w:lastRenderedPageBreak/>
        <w:drawing>
          <wp:inline distT="0" distB="0" distL="0" distR="0" wp14:anchorId="04AC9807" wp14:editId="737A7C6F">
            <wp:extent cx="4747260" cy="3560445"/>
            <wp:effectExtent l="0" t="0" r="0" b="1905"/>
            <wp:docPr id="6" name="Obraz 6" descr="C:\Users\User\Documents\EEA-PDP3-REALIZACJA\A2-Z2-STUDY-VISIT-26-30-SEP-2022\PO-WIZYCIE-INFORMACJE-MEDIA-A2-A5\6-10-2022-Info-Pl\AK\20220929_1359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EEA-PDP3-REALIZACJA\A2-Z2-STUDY-VISIT-26-30-SEP-2022\PO-WIZYCIE-INFORMACJE-MEDIA-A2-A5\6-10-2022-Info-Pl\AK\20220929_135921-0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5536" cy="3559152"/>
                    </a:xfrm>
                    <a:prstGeom prst="rect">
                      <a:avLst/>
                    </a:prstGeom>
                    <a:noFill/>
                    <a:ln>
                      <a:noFill/>
                    </a:ln>
                  </pic:spPr>
                </pic:pic>
              </a:graphicData>
            </a:graphic>
          </wp:inline>
        </w:drawing>
      </w:r>
    </w:p>
    <w:p w14:paraId="6DC86630" w14:textId="61F3F589" w:rsidR="007666BB" w:rsidRPr="007D16D9" w:rsidRDefault="007D16D9" w:rsidP="002F2B91">
      <w:pPr>
        <w:spacing w:after="120" w:line="240" w:lineRule="auto"/>
        <w:jc w:val="center"/>
        <w:rPr>
          <w:rFonts w:ascii="Arial" w:eastAsia="Times New Roman" w:hAnsi="Arial" w:cs="Arial"/>
          <w:lang w:val="en-GB" w:eastAsia="pl-PL"/>
        </w:rPr>
      </w:pPr>
      <w:r w:rsidRPr="007D16D9">
        <w:rPr>
          <w:rFonts w:ascii="Arial" w:eastAsia="Times New Roman" w:hAnsi="Arial" w:cs="Arial"/>
          <w:i/>
          <w:lang w:val="en-GB" w:eastAsia="pl-PL"/>
        </w:rPr>
        <w:t xml:space="preserve">Visit to a geothermal district heating facility in the Reykjavik region (photo: </w:t>
      </w:r>
      <w:r w:rsidR="007666BB" w:rsidRPr="007D16D9">
        <w:rPr>
          <w:rFonts w:ascii="Arial" w:eastAsia="Times New Roman" w:hAnsi="Arial" w:cs="Arial"/>
          <w:i/>
          <w:lang w:val="en-GB" w:eastAsia="pl-PL"/>
        </w:rPr>
        <w:t>A. Kasztelewicz)</w:t>
      </w:r>
    </w:p>
    <w:p w14:paraId="6A870547" w14:textId="207A7AAF" w:rsidR="005027B7" w:rsidRDefault="0031237E" w:rsidP="002F2B91">
      <w:pPr>
        <w:spacing w:after="12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14:anchorId="15C1578E" wp14:editId="48B61CC6">
            <wp:extent cx="4632960" cy="3475742"/>
            <wp:effectExtent l="0" t="0" r="0" b="0"/>
            <wp:docPr id="14" name="Obraz 14" descr="C:\Users\User\Documents\EEA-PDP3-REALIZACJA\A2-Zdjęcia-Aparat\SAM_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EEA-PDP3-REALIZACJA\A2-Zdjęcia-Aparat\SAM_75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2895" cy="3475694"/>
                    </a:xfrm>
                    <a:prstGeom prst="rect">
                      <a:avLst/>
                    </a:prstGeom>
                    <a:noFill/>
                    <a:ln>
                      <a:noFill/>
                    </a:ln>
                  </pic:spPr>
                </pic:pic>
              </a:graphicData>
            </a:graphic>
          </wp:inline>
        </w:drawing>
      </w:r>
    </w:p>
    <w:p w14:paraId="6C6F30BC" w14:textId="388EA308" w:rsidR="0031237E" w:rsidRPr="007D16D9" w:rsidRDefault="007D16D9" w:rsidP="00261D69">
      <w:pPr>
        <w:spacing w:after="0" w:line="240" w:lineRule="auto"/>
        <w:jc w:val="center"/>
        <w:rPr>
          <w:rFonts w:ascii="Arial" w:eastAsia="Times New Roman" w:hAnsi="Arial" w:cs="Arial"/>
          <w:lang w:val="en-GB" w:eastAsia="pl-PL"/>
        </w:rPr>
      </w:pPr>
      <w:r w:rsidRPr="007D16D9">
        <w:rPr>
          <w:rFonts w:ascii="Arial" w:eastAsia="Times New Roman" w:hAnsi="Arial" w:cs="Arial"/>
          <w:i/>
          <w:lang w:val="en-GB" w:eastAsia="pl-PL"/>
        </w:rPr>
        <w:t xml:space="preserve">General view of a geothermal cogeneration facility (ORC) in </w:t>
      </w:r>
      <w:proofErr w:type="spellStart"/>
      <w:r w:rsidR="0031237E" w:rsidRPr="007D16D9">
        <w:rPr>
          <w:rFonts w:ascii="Arial" w:eastAsia="Times New Roman" w:hAnsi="Arial" w:cs="Arial"/>
          <w:i/>
          <w:lang w:val="en-GB" w:eastAsia="pl-PL"/>
        </w:rPr>
        <w:t>Fludir</w:t>
      </w:r>
      <w:proofErr w:type="spellEnd"/>
      <w:r w:rsidR="0031237E" w:rsidRPr="007D16D9">
        <w:rPr>
          <w:rFonts w:ascii="Arial" w:eastAsia="Times New Roman" w:hAnsi="Arial" w:cs="Arial"/>
          <w:i/>
          <w:lang w:val="en-GB" w:eastAsia="pl-PL"/>
        </w:rPr>
        <w:t xml:space="preserve"> (</w:t>
      </w:r>
      <w:r>
        <w:rPr>
          <w:rFonts w:ascii="Arial" w:eastAsia="Times New Roman" w:hAnsi="Arial" w:cs="Arial"/>
          <w:i/>
          <w:lang w:val="en-GB" w:eastAsia="pl-PL"/>
        </w:rPr>
        <w:t>photo:</w:t>
      </w:r>
      <w:r w:rsidR="0031237E" w:rsidRPr="007D16D9">
        <w:rPr>
          <w:rFonts w:ascii="Arial" w:eastAsia="Times New Roman" w:hAnsi="Arial" w:cs="Arial"/>
          <w:i/>
          <w:lang w:val="en-GB" w:eastAsia="pl-PL"/>
        </w:rPr>
        <w:t xml:space="preserve"> B. </w:t>
      </w:r>
      <w:proofErr w:type="spellStart"/>
      <w:r w:rsidR="0031237E" w:rsidRPr="007D16D9">
        <w:rPr>
          <w:rFonts w:ascii="Arial" w:eastAsia="Times New Roman" w:hAnsi="Arial" w:cs="Arial"/>
          <w:i/>
          <w:lang w:val="en-GB" w:eastAsia="pl-PL"/>
        </w:rPr>
        <w:t>Kępińska</w:t>
      </w:r>
      <w:proofErr w:type="spellEnd"/>
      <w:r w:rsidR="0031237E" w:rsidRPr="007D16D9">
        <w:rPr>
          <w:rFonts w:ascii="Arial" w:eastAsia="Times New Roman" w:hAnsi="Arial" w:cs="Arial"/>
          <w:i/>
          <w:lang w:val="en-GB" w:eastAsia="pl-PL"/>
        </w:rPr>
        <w:t>)</w:t>
      </w:r>
    </w:p>
    <w:p w14:paraId="7DFCF5D0" w14:textId="77777777" w:rsidR="0031237E" w:rsidRPr="007D16D9" w:rsidRDefault="0031237E" w:rsidP="00261D69">
      <w:pPr>
        <w:spacing w:after="0" w:line="240" w:lineRule="auto"/>
        <w:jc w:val="both"/>
        <w:rPr>
          <w:rFonts w:ascii="Arial" w:eastAsia="Times New Roman" w:hAnsi="Arial" w:cs="Arial"/>
          <w:lang w:val="en-GB" w:eastAsia="pl-PL"/>
        </w:rPr>
      </w:pPr>
    </w:p>
    <w:p w14:paraId="0B6B3017" w14:textId="4CF8FEDB" w:rsidR="005027B7" w:rsidRDefault="0031237E" w:rsidP="002F2B91">
      <w:pPr>
        <w:spacing w:after="120" w:line="240" w:lineRule="auto"/>
        <w:jc w:val="center"/>
        <w:rPr>
          <w:rFonts w:ascii="Arial" w:eastAsia="Times New Roman" w:hAnsi="Arial" w:cs="Arial"/>
          <w:lang w:eastAsia="pl-PL"/>
        </w:rPr>
      </w:pPr>
      <w:r>
        <w:rPr>
          <w:rFonts w:ascii="Arial" w:eastAsia="Times New Roman" w:hAnsi="Arial" w:cs="Arial"/>
          <w:noProof/>
          <w:lang w:eastAsia="pl-PL"/>
        </w:rPr>
        <w:lastRenderedPageBreak/>
        <w:drawing>
          <wp:inline distT="0" distB="0" distL="0" distR="0" wp14:anchorId="1E692039" wp14:editId="2B4CF80F">
            <wp:extent cx="4930140" cy="3696709"/>
            <wp:effectExtent l="0" t="0" r="3810" b="0"/>
            <wp:docPr id="13" name="Obraz 13" descr="C:\Users\User\Documents\EEA-PDP3-REALIZACJA\A2-Zdjęcia-Telefon\DCIM\Camera\20220928_15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EEA-PDP3-REALIZACJA\A2-Zdjęcia-Telefon\DCIM\Camera\20220928_1544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1334" cy="3697604"/>
                    </a:xfrm>
                    <a:prstGeom prst="rect">
                      <a:avLst/>
                    </a:prstGeom>
                    <a:noFill/>
                    <a:ln>
                      <a:noFill/>
                    </a:ln>
                  </pic:spPr>
                </pic:pic>
              </a:graphicData>
            </a:graphic>
          </wp:inline>
        </w:drawing>
      </w:r>
    </w:p>
    <w:p w14:paraId="354DB7E6" w14:textId="21070E65" w:rsidR="0031237E" w:rsidRPr="007D16D9" w:rsidRDefault="007D16D9" w:rsidP="002F2B91">
      <w:pPr>
        <w:spacing w:after="120" w:line="240" w:lineRule="auto"/>
        <w:jc w:val="center"/>
        <w:rPr>
          <w:rFonts w:ascii="Arial" w:eastAsia="Times New Roman" w:hAnsi="Arial" w:cs="Arial"/>
          <w:lang w:val="en-GB" w:eastAsia="pl-PL"/>
        </w:rPr>
      </w:pPr>
      <w:r w:rsidRPr="007D16D9">
        <w:rPr>
          <w:rFonts w:ascii="Arial" w:eastAsia="Times New Roman" w:hAnsi="Arial" w:cs="Arial"/>
          <w:i/>
          <w:lang w:val="en-GB" w:eastAsia="pl-PL"/>
        </w:rPr>
        <w:t>Inside a container comprising the essential compone</w:t>
      </w:r>
      <w:r>
        <w:rPr>
          <w:rFonts w:ascii="Arial" w:eastAsia="Times New Roman" w:hAnsi="Arial" w:cs="Arial"/>
          <w:i/>
          <w:lang w:val="en-GB" w:eastAsia="pl-PL"/>
        </w:rPr>
        <w:t xml:space="preserve">nts of a cogeneration system (ORC) </w:t>
      </w:r>
      <w:r w:rsidR="002F2B91">
        <w:rPr>
          <w:rFonts w:ascii="Arial" w:eastAsia="Times New Roman" w:hAnsi="Arial" w:cs="Arial"/>
          <w:i/>
          <w:lang w:val="en-GB" w:eastAsia="pl-PL"/>
        </w:rPr>
        <w:t xml:space="preserve">                    </w:t>
      </w:r>
      <w:r>
        <w:rPr>
          <w:rFonts w:ascii="Arial" w:eastAsia="Times New Roman" w:hAnsi="Arial" w:cs="Arial"/>
          <w:i/>
          <w:lang w:val="en-GB" w:eastAsia="pl-PL"/>
        </w:rPr>
        <w:t xml:space="preserve">in </w:t>
      </w:r>
      <w:proofErr w:type="spellStart"/>
      <w:r>
        <w:rPr>
          <w:rFonts w:ascii="Arial" w:eastAsia="Times New Roman" w:hAnsi="Arial" w:cs="Arial"/>
          <w:i/>
          <w:lang w:val="en-GB" w:eastAsia="pl-PL"/>
        </w:rPr>
        <w:t>Fludir</w:t>
      </w:r>
      <w:proofErr w:type="spellEnd"/>
      <w:r>
        <w:rPr>
          <w:rFonts w:ascii="Arial" w:eastAsia="Times New Roman" w:hAnsi="Arial" w:cs="Arial"/>
          <w:i/>
          <w:lang w:val="en-GB" w:eastAsia="pl-PL"/>
        </w:rPr>
        <w:t xml:space="preserve"> (photo: </w:t>
      </w:r>
      <w:r w:rsidR="0031237E" w:rsidRPr="007D16D9">
        <w:rPr>
          <w:rFonts w:ascii="Arial" w:eastAsia="Times New Roman" w:hAnsi="Arial" w:cs="Arial"/>
          <w:i/>
          <w:lang w:val="en-GB" w:eastAsia="pl-PL"/>
        </w:rPr>
        <w:t xml:space="preserve">B. </w:t>
      </w:r>
      <w:proofErr w:type="spellStart"/>
      <w:r w:rsidR="0031237E" w:rsidRPr="007D16D9">
        <w:rPr>
          <w:rFonts w:ascii="Arial" w:eastAsia="Times New Roman" w:hAnsi="Arial" w:cs="Arial"/>
          <w:i/>
          <w:lang w:val="en-GB" w:eastAsia="pl-PL"/>
        </w:rPr>
        <w:t>Kępińska</w:t>
      </w:r>
      <w:proofErr w:type="spellEnd"/>
      <w:r w:rsidR="0031237E" w:rsidRPr="007D16D9">
        <w:rPr>
          <w:rFonts w:ascii="Arial" w:eastAsia="Times New Roman" w:hAnsi="Arial" w:cs="Arial"/>
          <w:i/>
          <w:lang w:val="en-GB" w:eastAsia="pl-PL"/>
        </w:rPr>
        <w:t>)</w:t>
      </w:r>
    </w:p>
    <w:p w14:paraId="5B029928" w14:textId="3EC8D79A" w:rsidR="007666BB" w:rsidRDefault="003E6CC9" w:rsidP="002F2B91">
      <w:pPr>
        <w:spacing w:after="12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14:anchorId="3A040856" wp14:editId="436BCF5A">
            <wp:extent cx="4296417" cy="3223260"/>
            <wp:effectExtent l="0" t="0" r="8890" b="0"/>
            <wp:docPr id="15" name="Obraz 15" descr="C:\Users\User\Documents\EEA-PDP3-REALIZACJA\A2-Z2-STUDY-VISIT-26-30-SEP-2022\PO-WIZYCIE-INFORMACJE-MEDIA-A2-A5\6-10-2022-Info-Pl\AK\SAM_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EEA-PDP3-REALIZACJA\A2-Z2-STUDY-VISIT-26-30-SEP-2022\PO-WIZYCIE-INFORMACJE-MEDIA-A2-A5\6-10-2022-Info-Pl\AK\SAM_75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6417" cy="3223260"/>
                    </a:xfrm>
                    <a:prstGeom prst="rect">
                      <a:avLst/>
                    </a:prstGeom>
                    <a:noFill/>
                    <a:ln>
                      <a:noFill/>
                    </a:ln>
                  </pic:spPr>
                </pic:pic>
              </a:graphicData>
            </a:graphic>
          </wp:inline>
        </w:drawing>
      </w:r>
    </w:p>
    <w:p w14:paraId="0A8D91B5" w14:textId="047902DB" w:rsidR="007666BB" w:rsidRPr="007D16D9" w:rsidRDefault="007D16D9" w:rsidP="002F2B91">
      <w:pPr>
        <w:spacing w:after="120" w:line="240" w:lineRule="auto"/>
        <w:jc w:val="center"/>
        <w:rPr>
          <w:rFonts w:ascii="Arial" w:eastAsia="Times New Roman" w:hAnsi="Arial" w:cs="Arial"/>
          <w:lang w:val="en-GB" w:eastAsia="pl-PL"/>
        </w:rPr>
      </w:pPr>
      <w:r w:rsidRPr="007D16D9">
        <w:rPr>
          <w:rFonts w:ascii="Arial" w:eastAsia="Times New Roman" w:hAnsi="Arial" w:cs="Arial"/>
          <w:i/>
          <w:lang w:val="en-GB" w:eastAsia="pl-PL"/>
        </w:rPr>
        <w:t xml:space="preserve">A group of the Study Visit participants at the </w:t>
      </w:r>
      <w:r>
        <w:rPr>
          <w:rFonts w:ascii="Arial" w:eastAsia="Times New Roman" w:hAnsi="Arial" w:cs="Arial"/>
          <w:i/>
          <w:lang w:val="en-GB" w:eastAsia="pl-PL"/>
        </w:rPr>
        <w:t>Strokkur geyser (photo:</w:t>
      </w:r>
      <w:r w:rsidR="003E6CC9" w:rsidRPr="007D16D9">
        <w:rPr>
          <w:rFonts w:ascii="Arial" w:eastAsia="Times New Roman" w:hAnsi="Arial" w:cs="Arial"/>
          <w:i/>
          <w:lang w:val="en-GB" w:eastAsia="pl-PL"/>
        </w:rPr>
        <w:t xml:space="preserve"> B. </w:t>
      </w:r>
      <w:proofErr w:type="spellStart"/>
      <w:r w:rsidR="003E6CC9" w:rsidRPr="007D16D9">
        <w:rPr>
          <w:rFonts w:ascii="Arial" w:eastAsia="Times New Roman" w:hAnsi="Arial" w:cs="Arial"/>
          <w:i/>
          <w:lang w:val="en-GB" w:eastAsia="pl-PL"/>
        </w:rPr>
        <w:t>Kępińska</w:t>
      </w:r>
      <w:proofErr w:type="spellEnd"/>
      <w:r w:rsidR="003E6CC9" w:rsidRPr="007D16D9">
        <w:rPr>
          <w:rFonts w:ascii="Arial" w:eastAsia="Times New Roman" w:hAnsi="Arial" w:cs="Arial"/>
          <w:i/>
          <w:lang w:val="en-GB" w:eastAsia="pl-PL"/>
        </w:rPr>
        <w:t>)</w:t>
      </w:r>
      <w:r w:rsidR="003E6CC9" w:rsidRPr="007D16D9">
        <w:rPr>
          <w:rFonts w:ascii="Arial" w:eastAsia="Times New Roman" w:hAnsi="Arial" w:cs="Arial"/>
          <w:lang w:val="en-GB" w:eastAsia="pl-PL"/>
        </w:rPr>
        <w:t xml:space="preserve"> </w:t>
      </w:r>
    </w:p>
    <w:p w14:paraId="5445B19E" w14:textId="77777777" w:rsidR="007666BB" w:rsidRPr="007D16D9" w:rsidRDefault="007666BB" w:rsidP="00261D69">
      <w:pPr>
        <w:spacing w:after="0" w:line="240" w:lineRule="auto"/>
        <w:jc w:val="both"/>
        <w:rPr>
          <w:rFonts w:ascii="Arial" w:eastAsia="Times New Roman" w:hAnsi="Arial" w:cs="Arial"/>
          <w:lang w:val="en-GB" w:eastAsia="pl-PL"/>
        </w:rPr>
      </w:pPr>
    </w:p>
    <w:sectPr w:rsidR="007666BB" w:rsidRPr="007D16D9" w:rsidSect="0056484A">
      <w:headerReference w:type="default" r:id="rId18"/>
      <w:footerReference w:type="default" r:id="rId19"/>
      <w:pgSz w:w="11906" w:h="16838"/>
      <w:pgMar w:top="1417" w:right="1417" w:bottom="1276" w:left="1417" w:header="708" w:footer="5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B716C" w14:textId="77777777" w:rsidR="002E677F" w:rsidRDefault="002E677F" w:rsidP="00B40C3F">
      <w:pPr>
        <w:spacing w:after="0" w:line="240" w:lineRule="auto"/>
      </w:pPr>
      <w:r>
        <w:separator/>
      </w:r>
    </w:p>
  </w:endnote>
  <w:endnote w:type="continuationSeparator" w:id="0">
    <w:p w14:paraId="0BE67F15" w14:textId="77777777" w:rsidR="002E677F" w:rsidRDefault="002E677F" w:rsidP="00B40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0B3B" w14:textId="6A57A7FC" w:rsidR="0052143D" w:rsidRPr="00AC1B6B" w:rsidRDefault="00AC1B6B" w:rsidP="00AC1B6B">
    <w:pPr>
      <w:pStyle w:val="Stopka"/>
      <w:jc w:val="center"/>
      <w:rPr>
        <w:sz w:val="20"/>
        <w:szCs w:val="20"/>
        <w:lang w:val="en-GB"/>
      </w:rPr>
    </w:pPr>
    <w:r w:rsidRPr="00AC1B6B">
      <w:rPr>
        <w:rStyle w:val="markedcontent"/>
        <w:rFonts w:ascii="Arial" w:hAnsi="Arial" w:cs="Arial"/>
        <w:b/>
        <w:sz w:val="21"/>
        <w:szCs w:val="21"/>
        <w:lang w:val="en-GB"/>
      </w:rPr>
      <w:t>Together we work for a</w:t>
    </w:r>
    <w:r w:rsidRPr="00AC1B6B">
      <w:rPr>
        <w:rStyle w:val="markedcontent"/>
        <w:rFonts w:ascii="Arial" w:hAnsi="Arial" w:cs="Arial"/>
        <w:sz w:val="21"/>
        <w:szCs w:val="21"/>
        <w:lang w:val="en-GB"/>
      </w:rPr>
      <w:t xml:space="preserve"> </w:t>
    </w:r>
    <w:r w:rsidRPr="00AC1B6B">
      <w:rPr>
        <w:rStyle w:val="markedcontent"/>
        <w:rFonts w:ascii="Arial" w:hAnsi="Arial" w:cs="Arial"/>
        <w:b/>
        <w:color w:val="00B050"/>
        <w:sz w:val="21"/>
        <w:szCs w:val="21"/>
        <w:lang w:val="en-GB"/>
      </w:rPr>
      <w:t>green</w:t>
    </w:r>
    <w:r w:rsidRPr="00AC1B6B">
      <w:rPr>
        <w:rStyle w:val="markedcontent"/>
        <w:rFonts w:ascii="Arial" w:hAnsi="Arial" w:cs="Arial"/>
        <w:b/>
        <w:sz w:val="21"/>
        <w:szCs w:val="21"/>
        <w:lang w:val="en-GB"/>
      </w:rPr>
      <w:t xml:space="preserve">, </w:t>
    </w:r>
    <w:r w:rsidRPr="00AC1B6B">
      <w:rPr>
        <w:rStyle w:val="markedcontent"/>
        <w:rFonts w:ascii="Arial" w:hAnsi="Arial" w:cs="Arial"/>
        <w:b/>
        <w:color w:val="FF0000"/>
        <w:sz w:val="21"/>
        <w:szCs w:val="21"/>
        <w:lang w:val="en-GB"/>
      </w:rPr>
      <w:t xml:space="preserve">competitive </w:t>
    </w:r>
    <w:r w:rsidRPr="00AC1B6B">
      <w:rPr>
        <w:rStyle w:val="markedcontent"/>
        <w:rFonts w:ascii="Arial" w:hAnsi="Arial" w:cs="Arial"/>
        <w:b/>
        <w:color w:val="0070C0"/>
        <w:sz w:val="21"/>
        <w:szCs w:val="21"/>
        <w:lang w:val="en-GB"/>
      </w:rPr>
      <w:t>and inclusive Europe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3A5BB" w14:textId="77777777" w:rsidR="002E677F" w:rsidRDefault="002E677F" w:rsidP="00B40C3F">
      <w:pPr>
        <w:spacing w:after="0" w:line="240" w:lineRule="auto"/>
      </w:pPr>
      <w:r>
        <w:separator/>
      </w:r>
    </w:p>
  </w:footnote>
  <w:footnote w:type="continuationSeparator" w:id="0">
    <w:p w14:paraId="30F79666" w14:textId="77777777" w:rsidR="002E677F" w:rsidRDefault="002E677F" w:rsidP="00B40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1EFE" w14:textId="5E20D32E" w:rsidR="0052143D" w:rsidRDefault="0056484A">
    <w:pPr>
      <w:pStyle w:val="Nagwek"/>
    </w:pPr>
    <w:r>
      <w:rPr>
        <w:noProof/>
        <w:lang w:eastAsia="pl-PL"/>
      </w:rPr>
      <w:drawing>
        <wp:anchor distT="0" distB="0" distL="114300" distR="114300" simplePos="0" relativeHeight="251658240" behindDoc="0" locked="0" layoutInCell="1" allowOverlap="1" wp14:anchorId="1DA841CC" wp14:editId="5F40796B">
          <wp:simplePos x="0" y="0"/>
          <wp:positionH relativeFrom="margin">
            <wp:posOffset>4427578</wp:posOffset>
          </wp:positionH>
          <wp:positionV relativeFrom="paragraph">
            <wp:posOffset>93764</wp:posOffset>
          </wp:positionV>
          <wp:extent cx="1288111" cy="648208"/>
          <wp:effectExtent l="0" t="0" r="762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75" cy="654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ED6">
      <w:rPr>
        <w:noProof/>
        <w:lang w:eastAsia="pl-PL"/>
      </w:rPr>
      <w:drawing>
        <wp:anchor distT="0" distB="0" distL="114300" distR="114300" simplePos="0" relativeHeight="251656192" behindDoc="0" locked="0" layoutInCell="1" allowOverlap="1" wp14:anchorId="1CE2A18C" wp14:editId="56A1D7E6">
          <wp:simplePos x="0" y="0"/>
          <wp:positionH relativeFrom="column">
            <wp:posOffset>3209143</wp:posOffset>
          </wp:positionH>
          <wp:positionV relativeFrom="paragraph">
            <wp:posOffset>270852</wp:posOffset>
          </wp:positionV>
          <wp:extent cx="1236785" cy="283191"/>
          <wp:effectExtent l="0" t="0" r="1905" b="317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785" cy="283191"/>
                  </a:xfrm>
                  <a:prstGeom prst="rect">
                    <a:avLst/>
                  </a:prstGeom>
                  <a:noFill/>
                </pic:spPr>
              </pic:pic>
            </a:graphicData>
          </a:graphic>
          <wp14:sizeRelH relativeFrom="page">
            <wp14:pctWidth>0</wp14:pctWidth>
          </wp14:sizeRelH>
          <wp14:sizeRelV relativeFrom="page">
            <wp14:pctHeight>0</wp14:pctHeight>
          </wp14:sizeRelV>
        </wp:anchor>
      </w:drawing>
    </w:r>
    <w:r w:rsidR="0052143D">
      <w:rPr>
        <w:i/>
        <w:noProof/>
        <w:lang w:eastAsia="pl-PL"/>
      </w:rPr>
      <w:drawing>
        <wp:inline distT="0" distB="0" distL="0" distR="0" wp14:anchorId="00BCB758" wp14:editId="587BF9A8">
          <wp:extent cx="1203960" cy="832660"/>
          <wp:effectExtent l="0" t="0" r="0" b="571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5578" cy="868359"/>
                  </a:xfrm>
                  <a:prstGeom prst="rect">
                    <a:avLst/>
                  </a:prstGeom>
                  <a:noFill/>
                </pic:spPr>
              </pic:pic>
            </a:graphicData>
          </a:graphic>
        </wp:inline>
      </w:drawing>
    </w:r>
    <w:r w:rsidR="0052143D">
      <w:rPr>
        <w:noProof/>
        <w:lang w:eastAsia="pl-PL"/>
      </w:rPr>
      <w:t xml:space="preserve">                                                               </w:t>
    </w:r>
    <w:r w:rsidR="008530F2" w:rsidRPr="008530F2">
      <w:rPr>
        <w:noProof/>
        <w:lang w:eastAsia="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A3A"/>
    <w:multiLevelType w:val="multilevel"/>
    <w:tmpl w:val="E8AC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F4370"/>
    <w:multiLevelType w:val="hybridMultilevel"/>
    <w:tmpl w:val="CC8CB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CD015D5"/>
    <w:multiLevelType w:val="hybridMultilevel"/>
    <w:tmpl w:val="90605D1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68572DA0"/>
    <w:multiLevelType w:val="hybridMultilevel"/>
    <w:tmpl w:val="FA0EB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NTEzszS1sDC0NDVX0lEKTi0uzszPAykwrAUA1UsZ/CwAAAA="/>
  </w:docVars>
  <w:rsids>
    <w:rsidRoot w:val="00C002C5"/>
    <w:rsid w:val="00011993"/>
    <w:rsid w:val="00023050"/>
    <w:rsid w:val="00027F65"/>
    <w:rsid w:val="00042090"/>
    <w:rsid w:val="00044C86"/>
    <w:rsid w:val="000545E0"/>
    <w:rsid w:val="000573AA"/>
    <w:rsid w:val="00071500"/>
    <w:rsid w:val="0009267D"/>
    <w:rsid w:val="00095EEC"/>
    <w:rsid w:val="000A6742"/>
    <w:rsid w:val="000B6B56"/>
    <w:rsid w:val="000C482D"/>
    <w:rsid w:val="000E09DE"/>
    <w:rsid w:val="000E6746"/>
    <w:rsid w:val="000F1760"/>
    <w:rsid w:val="000F2D51"/>
    <w:rsid w:val="000F6CF9"/>
    <w:rsid w:val="00100829"/>
    <w:rsid w:val="00106AF7"/>
    <w:rsid w:val="0011095B"/>
    <w:rsid w:val="00124D2A"/>
    <w:rsid w:val="00130FBB"/>
    <w:rsid w:val="00131FDA"/>
    <w:rsid w:val="00150D41"/>
    <w:rsid w:val="00154A92"/>
    <w:rsid w:val="00172126"/>
    <w:rsid w:val="00173253"/>
    <w:rsid w:val="00174AE3"/>
    <w:rsid w:val="001856AF"/>
    <w:rsid w:val="00186367"/>
    <w:rsid w:val="0019178A"/>
    <w:rsid w:val="001B0A9B"/>
    <w:rsid w:val="001B3C47"/>
    <w:rsid w:val="001C3AFD"/>
    <w:rsid w:val="001C5DD8"/>
    <w:rsid w:val="001D5C20"/>
    <w:rsid w:val="001D6A90"/>
    <w:rsid w:val="001E192B"/>
    <w:rsid w:val="001E6936"/>
    <w:rsid w:val="001F09B0"/>
    <w:rsid w:val="001F5B6A"/>
    <w:rsid w:val="00207B74"/>
    <w:rsid w:val="002137CC"/>
    <w:rsid w:val="00222546"/>
    <w:rsid w:val="002351AB"/>
    <w:rsid w:val="002353EA"/>
    <w:rsid w:val="00247019"/>
    <w:rsid w:val="00257D08"/>
    <w:rsid w:val="00260981"/>
    <w:rsid w:val="00261D69"/>
    <w:rsid w:val="002770FA"/>
    <w:rsid w:val="00294F13"/>
    <w:rsid w:val="002B130F"/>
    <w:rsid w:val="002B157C"/>
    <w:rsid w:val="002C16AB"/>
    <w:rsid w:val="002C526F"/>
    <w:rsid w:val="002D0750"/>
    <w:rsid w:val="002D2BC1"/>
    <w:rsid w:val="002E399A"/>
    <w:rsid w:val="002E677F"/>
    <w:rsid w:val="002F19F9"/>
    <w:rsid w:val="002F2423"/>
    <w:rsid w:val="002F2B91"/>
    <w:rsid w:val="003013B1"/>
    <w:rsid w:val="00301C3F"/>
    <w:rsid w:val="00310F93"/>
    <w:rsid w:val="0031237E"/>
    <w:rsid w:val="00317A3C"/>
    <w:rsid w:val="00317B95"/>
    <w:rsid w:val="003243B6"/>
    <w:rsid w:val="00325F0A"/>
    <w:rsid w:val="003329E0"/>
    <w:rsid w:val="00333AF1"/>
    <w:rsid w:val="0033598D"/>
    <w:rsid w:val="00341989"/>
    <w:rsid w:val="0035595C"/>
    <w:rsid w:val="0036399A"/>
    <w:rsid w:val="003644AF"/>
    <w:rsid w:val="003646CA"/>
    <w:rsid w:val="0038220F"/>
    <w:rsid w:val="00385AA6"/>
    <w:rsid w:val="00387446"/>
    <w:rsid w:val="0039037D"/>
    <w:rsid w:val="003972A7"/>
    <w:rsid w:val="003B0A35"/>
    <w:rsid w:val="003C1F33"/>
    <w:rsid w:val="003C26D6"/>
    <w:rsid w:val="003C5356"/>
    <w:rsid w:val="003C78C4"/>
    <w:rsid w:val="003E0A28"/>
    <w:rsid w:val="003E119D"/>
    <w:rsid w:val="003E6CC9"/>
    <w:rsid w:val="00404736"/>
    <w:rsid w:val="00410413"/>
    <w:rsid w:val="00412150"/>
    <w:rsid w:val="0042033F"/>
    <w:rsid w:val="004206BD"/>
    <w:rsid w:val="00426B44"/>
    <w:rsid w:val="00427E3E"/>
    <w:rsid w:val="00431B0A"/>
    <w:rsid w:val="00443953"/>
    <w:rsid w:val="004439D8"/>
    <w:rsid w:val="00446D1C"/>
    <w:rsid w:val="004541D9"/>
    <w:rsid w:val="00457E7C"/>
    <w:rsid w:val="00465DAB"/>
    <w:rsid w:val="0047473D"/>
    <w:rsid w:val="00475FFF"/>
    <w:rsid w:val="00477899"/>
    <w:rsid w:val="004870EE"/>
    <w:rsid w:val="004949E1"/>
    <w:rsid w:val="004A1CF0"/>
    <w:rsid w:val="004B4CEE"/>
    <w:rsid w:val="004C4244"/>
    <w:rsid w:val="004D12DD"/>
    <w:rsid w:val="005023EC"/>
    <w:rsid w:val="005027B7"/>
    <w:rsid w:val="00514A8C"/>
    <w:rsid w:val="0052143D"/>
    <w:rsid w:val="00541F94"/>
    <w:rsid w:val="00543332"/>
    <w:rsid w:val="00544474"/>
    <w:rsid w:val="00553B55"/>
    <w:rsid w:val="00557EBF"/>
    <w:rsid w:val="005642C2"/>
    <w:rsid w:val="0056484A"/>
    <w:rsid w:val="0057246D"/>
    <w:rsid w:val="0057646D"/>
    <w:rsid w:val="00592D6D"/>
    <w:rsid w:val="00594407"/>
    <w:rsid w:val="005A65B3"/>
    <w:rsid w:val="005C20D7"/>
    <w:rsid w:val="005C6364"/>
    <w:rsid w:val="005D6671"/>
    <w:rsid w:val="005E5E2D"/>
    <w:rsid w:val="005E7D5E"/>
    <w:rsid w:val="005F121E"/>
    <w:rsid w:val="005F1550"/>
    <w:rsid w:val="00606545"/>
    <w:rsid w:val="0060678D"/>
    <w:rsid w:val="00611EC4"/>
    <w:rsid w:val="00612592"/>
    <w:rsid w:val="006161CE"/>
    <w:rsid w:val="006204CE"/>
    <w:rsid w:val="0062058B"/>
    <w:rsid w:val="006230E4"/>
    <w:rsid w:val="00636D27"/>
    <w:rsid w:val="00643A2F"/>
    <w:rsid w:val="0066448E"/>
    <w:rsid w:val="006676B4"/>
    <w:rsid w:val="00670C2B"/>
    <w:rsid w:val="00671392"/>
    <w:rsid w:val="00685D32"/>
    <w:rsid w:val="006A31ED"/>
    <w:rsid w:val="006A551E"/>
    <w:rsid w:val="006A7E7A"/>
    <w:rsid w:val="006C0A84"/>
    <w:rsid w:val="006C1581"/>
    <w:rsid w:val="006C3FFB"/>
    <w:rsid w:val="006D1C60"/>
    <w:rsid w:val="006D2A3C"/>
    <w:rsid w:val="006D2E85"/>
    <w:rsid w:val="006E13F3"/>
    <w:rsid w:val="006E30C6"/>
    <w:rsid w:val="006E63A2"/>
    <w:rsid w:val="006E6A07"/>
    <w:rsid w:val="00701447"/>
    <w:rsid w:val="00712616"/>
    <w:rsid w:val="00714A75"/>
    <w:rsid w:val="00723D94"/>
    <w:rsid w:val="00727A56"/>
    <w:rsid w:val="00740CF4"/>
    <w:rsid w:val="007500C8"/>
    <w:rsid w:val="007553C2"/>
    <w:rsid w:val="00760612"/>
    <w:rsid w:val="007666BB"/>
    <w:rsid w:val="00766FEA"/>
    <w:rsid w:val="007677E6"/>
    <w:rsid w:val="00774D9B"/>
    <w:rsid w:val="00781B65"/>
    <w:rsid w:val="00781ED9"/>
    <w:rsid w:val="0078250C"/>
    <w:rsid w:val="007A1CC2"/>
    <w:rsid w:val="007A2122"/>
    <w:rsid w:val="007B2C1F"/>
    <w:rsid w:val="007B7A3D"/>
    <w:rsid w:val="007B7D56"/>
    <w:rsid w:val="007D16D9"/>
    <w:rsid w:val="007D44DF"/>
    <w:rsid w:val="007D7047"/>
    <w:rsid w:val="007E0C89"/>
    <w:rsid w:val="007E0CBD"/>
    <w:rsid w:val="007E5A01"/>
    <w:rsid w:val="007F046B"/>
    <w:rsid w:val="007F5A4D"/>
    <w:rsid w:val="007F6DEE"/>
    <w:rsid w:val="00801752"/>
    <w:rsid w:val="00802E8F"/>
    <w:rsid w:val="00804C8C"/>
    <w:rsid w:val="00814828"/>
    <w:rsid w:val="00820713"/>
    <w:rsid w:val="0083303A"/>
    <w:rsid w:val="00844631"/>
    <w:rsid w:val="0085147F"/>
    <w:rsid w:val="008530F2"/>
    <w:rsid w:val="008530F7"/>
    <w:rsid w:val="00877144"/>
    <w:rsid w:val="008828AA"/>
    <w:rsid w:val="008A65D8"/>
    <w:rsid w:val="008B1CB5"/>
    <w:rsid w:val="008C314F"/>
    <w:rsid w:val="008E3F1F"/>
    <w:rsid w:val="008E4B81"/>
    <w:rsid w:val="00910577"/>
    <w:rsid w:val="00915B36"/>
    <w:rsid w:val="00923DA9"/>
    <w:rsid w:val="0093167A"/>
    <w:rsid w:val="00934F57"/>
    <w:rsid w:val="009450B1"/>
    <w:rsid w:val="00960ED6"/>
    <w:rsid w:val="009628C1"/>
    <w:rsid w:val="00966E68"/>
    <w:rsid w:val="009735EF"/>
    <w:rsid w:val="009758A6"/>
    <w:rsid w:val="009A081C"/>
    <w:rsid w:val="009A185E"/>
    <w:rsid w:val="009A1DE7"/>
    <w:rsid w:val="009B1834"/>
    <w:rsid w:val="009B19B7"/>
    <w:rsid w:val="009E0EA2"/>
    <w:rsid w:val="009E3694"/>
    <w:rsid w:val="009E7172"/>
    <w:rsid w:val="009E75C1"/>
    <w:rsid w:val="009F24CF"/>
    <w:rsid w:val="00A065AB"/>
    <w:rsid w:val="00A07FA7"/>
    <w:rsid w:val="00A120E8"/>
    <w:rsid w:val="00A24FBE"/>
    <w:rsid w:val="00A33C12"/>
    <w:rsid w:val="00A47372"/>
    <w:rsid w:val="00A65892"/>
    <w:rsid w:val="00A66779"/>
    <w:rsid w:val="00A6696A"/>
    <w:rsid w:val="00A70459"/>
    <w:rsid w:val="00A75E04"/>
    <w:rsid w:val="00A83174"/>
    <w:rsid w:val="00A83D56"/>
    <w:rsid w:val="00A8664D"/>
    <w:rsid w:val="00A90270"/>
    <w:rsid w:val="00A92819"/>
    <w:rsid w:val="00AB444A"/>
    <w:rsid w:val="00AB57A8"/>
    <w:rsid w:val="00AB6DDF"/>
    <w:rsid w:val="00AB7C2D"/>
    <w:rsid w:val="00AC1B6B"/>
    <w:rsid w:val="00AD33B8"/>
    <w:rsid w:val="00AE0259"/>
    <w:rsid w:val="00AF2E6F"/>
    <w:rsid w:val="00AF4285"/>
    <w:rsid w:val="00B024EE"/>
    <w:rsid w:val="00B025A4"/>
    <w:rsid w:val="00B04CF1"/>
    <w:rsid w:val="00B056C8"/>
    <w:rsid w:val="00B13BE0"/>
    <w:rsid w:val="00B150E8"/>
    <w:rsid w:val="00B17522"/>
    <w:rsid w:val="00B25967"/>
    <w:rsid w:val="00B30C84"/>
    <w:rsid w:val="00B40C3F"/>
    <w:rsid w:val="00B528E8"/>
    <w:rsid w:val="00B65710"/>
    <w:rsid w:val="00B70232"/>
    <w:rsid w:val="00B773C9"/>
    <w:rsid w:val="00B914E5"/>
    <w:rsid w:val="00BA0270"/>
    <w:rsid w:val="00BB785B"/>
    <w:rsid w:val="00BC2686"/>
    <w:rsid w:val="00BC34CD"/>
    <w:rsid w:val="00BC6A3D"/>
    <w:rsid w:val="00BD3492"/>
    <w:rsid w:val="00BD59E2"/>
    <w:rsid w:val="00BE3121"/>
    <w:rsid w:val="00BF5F6E"/>
    <w:rsid w:val="00C002C5"/>
    <w:rsid w:val="00C17160"/>
    <w:rsid w:val="00C217CA"/>
    <w:rsid w:val="00C3646D"/>
    <w:rsid w:val="00C54FDE"/>
    <w:rsid w:val="00C57055"/>
    <w:rsid w:val="00C574CA"/>
    <w:rsid w:val="00C659C8"/>
    <w:rsid w:val="00C67B7A"/>
    <w:rsid w:val="00C706FA"/>
    <w:rsid w:val="00C740BD"/>
    <w:rsid w:val="00C83FD7"/>
    <w:rsid w:val="00C971C5"/>
    <w:rsid w:val="00CB4BC9"/>
    <w:rsid w:val="00CC60A0"/>
    <w:rsid w:val="00CE03A9"/>
    <w:rsid w:val="00CE0D8F"/>
    <w:rsid w:val="00CE3D12"/>
    <w:rsid w:val="00CE5322"/>
    <w:rsid w:val="00CF2C5F"/>
    <w:rsid w:val="00CF3B46"/>
    <w:rsid w:val="00CF7A65"/>
    <w:rsid w:val="00D10D77"/>
    <w:rsid w:val="00D1184A"/>
    <w:rsid w:val="00D24C9B"/>
    <w:rsid w:val="00D26F49"/>
    <w:rsid w:val="00D42F31"/>
    <w:rsid w:val="00D46509"/>
    <w:rsid w:val="00D66809"/>
    <w:rsid w:val="00D72BE2"/>
    <w:rsid w:val="00D73AAA"/>
    <w:rsid w:val="00D826F1"/>
    <w:rsid w:val="00D92DFA"/>
    <w:rsid w:val="00D92E39"/>
    <w:rsid w:val="00D9675A"/>
    <w:rsid w:val="00DA2145"/>
    <w:rsid w:val="00DB473A"/>
    <w:rsid w:val="00DB7318"/>
    <w:rsid w:val="00DC0463"/>
    <w:rsid w:val="00DC1F57"/>
    <w:rsid w:val="00DC26F9"/>
    <w:rsid w:val="00DC29BB"/>
    <w:rsid w:val="00DC40D1"/>
    <w:rsid w:val="00DC6B3C"/>
    <w:rsid w:val="00DD1EBA"/>
    <w:rsid w:val="00DE25F2"/>
    <w:rsid w:val="00DF3E6F"/>
    <w:rsid w:val="00E031ED"/>
    <w:rsid w:val="00E05B94"/>
    <w:rsid w:val="00E118C1"/>
    <w:rsid w:val="00E15708"/>
    <w:rsid w:val="00E16E59"/>
    <w:rsid w:val="00E31EA5"/>
    <w:rsid w:val="00E34DF3"/>
    <w:rsid w:val="00E47697"/>
    <w:rsid w:val="00E47909"/>
    <w:rsid w:val="00E50018"/>
    <w:rsid w:val="00E51521"/>
    <w:rsid w:val="00E57F9C"/>
    <w:rsid w:val="00E6135C"/>
    <w:rsid w:val="00E64A3B"/>
    <w:rsid w:val="00E71980"/>
    <w:rsid w:val="00E7559D"/>
    <w:rsid w:val="00E77493"/>
    <w:rsid w:val="00E800F5"/>
    <w:rsid w:val="00E95346"/>
    <w:rsid w:val="00EA0E30"/>
    <w:rsid w:val="00EA2FEA"/>
    <w:rsid w:val="00EB0AE4"/>
    <w:rsid w:val="00EC0F2D"/>
    <w:rsid w:val="00EC51F7"/>
    <w:rsid w:val="00EC657E"/>
    <w:rsid w:val="00EF059D"/>
    <w:rsid w:val="00EF6653"/>
    <w:rsid w:val="00F101EF"/>
    <w:rsid w:val="00F243AE"/>
    <w:rsid w:val="00F300FA"/>
    <w:rsid w:val="00F30CFD"/>
    <w:rsid w:val="00F34F02"/>
    <w:rsid w:val="00F40C76"/>
    <w:rsid w:val="00F44F77"/>
    <w:rsid w:val="00F524C3"/>
    <w:rsid w:val="00F84ADC"/>
    <w:rsid w:val="00F86962"/>
    <w:rsid w:val="00F93A8C"/>
    <w:rsid w:val="00FA6192"/>
    <w:rsid w:val="00FB2C96"/>
    <w:rsid w:val="00FB7F5B"/>
    <w:rsid w:val="00FC10A0"/>
    <w:rsid w:val="00FC18FA"/>
    <w:rsid w:val="00FC4EAD"/>
    <w:rsid w:val="00FD4C2E"/>
    <w:rsid w:val="00FD563B"/>
    <w:rsid w:val="00FE0817"/>
    <w:rsid w:val="00FE2F6C"/>
    <w:rsid w:val="00FF1BB3"/>
    <w:rsid w:val="00FF72C6"/>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3CCD4"/>
  <w15:docId w15:val="{76713C03-D625-40FC-A184-C94292F2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F155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F121E"/>
    <w:rPr>
      <w:color w:val="0000FF" w:themeColor="hyperlink"/>
      <w:u w:val="single"/>
    </w:rPr>
  </w:style>
  <w:style w:type="paragraph" w:styleId="Tekstdymka">
    <w:name w:val="Balloon Text"/>
    <w:basedOn w:val="Normalny"/>
    <w:link w:val="TekstdymkaZnak"/>
    <w:uiPriority w:val="99"/>
    <w:semiHidden/>
    <w:unhideWhenUsed/>
    <w:rsid w:val="005F12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21E"/>
    <w:rPr>
      <w:rFonts w:ascii="Tahoma" w:hAnsi="Tahoma" w:cs="Tahoma"/>
      <w:sz w:val="16"/>
      <w:szCs w:val="16"/>
    </w:rPr>
  </w:style>
  <w:style w:type="paragraph" w:styleId="Tekstprzypisukocowego">
    <w:name w:val="endnote text"/>
    <w:basedOn w:val="Normalny"/>
    <w:link w:val="TekstprzypisukocowegoZnak"/>
    <w:uiPriority w:val="99"/>
    <w:semiHidden/>
    <w:unhideWhenUsed/>
    <w:rsid w:val="00B40C3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40C3F"/>
    <w:rPr>
      <w:sz w:val="20"/>
      <w:szCs w:val="20"/>
    </w:rPr>
  </w:style>
  <w:style w:type="character" w:styleId="Odwoanieprzypisukocowego">
    <w:name w:val="endnote reference"/>
    <w:basedOn w:val="Domylnaczcionkaakapitu"/>
    <w:uiPriority w:val="99"/>
    <w:semiHidden/>
    <w:unhideWhenUsed/>
    <w:rsid w:val="00B40C3F"/>
    <w:rPr>
      <w:vertAlign w:val="superscript"/>
    </w:rPr>
  </w:style>
  <w:style w:type="character" w:customStyle="1" w:styleId="jlqj4b">
    <w:name w:val="jlqj4b"/>
    <w:basedOn w:val="Domylnaczcionkaakapitu"/>
    <w:rsid w:val="00E31EA5"/>
  </w:style>
  <w:style w:type="paragraph" w:styleId="Nagwek">
    <w:name w:val="header"/>
    <w:basedOn w:val="Normalny"/>
    <w:link w:val="NagwekZnak"/>
    <w:uiPriority w:val="99"/>
    <w:unhideWhenUsed/>
    <w:rsid w:val="00B528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28E8"/>
  </w:style>
  <w:style w:type="paragraph" w:styleId="Stopka">
    <w:name w:val="footer"/>
    <w:basedOn w:val="Normalny"/>
    <w:link w:val="StopkaZnak"/>
    <w:uiPriority w:val="99"/>
    <w:unhideWhenUsed/>
    <w:rsid w:val="00B528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28E8"/>
  </w:style>
  <w:style w:type="character" w:styleId="Odwoaniedokomentarza">
    <w:name w:val="annotation reference"/>
    <w:basedOn w:val="Domylnaczcionkaakapitu"/>
    <w:uiPriority w:val="99"/>
    <w:semiHidden/>
    <w:unhideWhenUsed/>
    <w:rsid w:val="00960ED6"/>
    <w:rPr>
      <w:sz w:val="16"/>
      <w:szCs w:val="16"/>
    </w:rPr>
  </w:style>
  <w:style w:type="paragraph" w:styleId="Tekstkomentarza">
    <w:name w:val="annotation text"/>
    <w:basedOn w:val="Normalny"/>
    <w:link w:val="TekstkomentarzaZnak"/>
    <w:uiPriority w:val="99"/>
    <w:semiHidden/>
    <w:unhideWhenUsed/>
    <w:rsid w:val="00960ED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60ED6"/>
    <w:rPr>
      <w:sz w:val="20"/>
      <w:szCs w:val="20"/>
    </w:rPr>
  </w:style>
  <w:style w:type="paragraph" w:styleId="Tematkomentarza">
    <w:name w:val="annotation subject"/>
    <w:basedOn w:val="Tekstkomentarza"/>
    <w:next w:val="Tekstkomentarza"/>
    <w:link w:val="TematkomentarzaZnak"/>
    <w:uiPriority w:val="99"/>
    <w:semiHidden/>
    <w:unhideWhenUsed/>
    <w:rsid w:val="00960ED6"/>
    <w:rPr>
      <w:b/>
      <w:bCs/>
    </w:rPr>
  </w:style>
  <w:style w:type="character" w:customStyle="1" w:styleId="TematkomentarzaZnak">
    <w:name w:val="Temat komentarza Znak"/>
    <w:basedOn w:val="TekstkomentarzaZnak"/>
    <w:link w:val="Tematkomentarza"/>
    <w:uiPriority w:val="99"/>
    <w:semiHidden/>
    <w:rsid w:val="00960ED6"/>
    <w:rPr>
      <w:b/>
      <w:bCs/>
      <w:sz w:val="20"/>
      <w:szCs w:val="20"/>
    </w:rPr>
  </w:style>
  <w:style w:type="character" w:customStyle="1" w:styleId="acopre">
    <w:name w:val="acopre"/>
    <w:basedOn w:val="Domylnaczcionkaakapitu"/>
    <w:rsid w:val="00E47697"/>
  </w:style>
  <w:style w:type="character" w:styleId="Uwydatnienie">
    <w:name w:val="Emphasis"/>
    <w:basedOn w:val="Domylnaczcionkaakapitu"/>
    <w:uiPriority w:val="20"/>
    <w:qFormat/>
    <w:rsid w:val="00E47697"/>
    <w:rPr>
      <w:i/>
      <w:iCs/>
    </w:rPr>
  </w:style>
  <w:style w:type="paragraph" w:styleId="Akapitzlist">
    <w:name w:val="List Paragraph"/>
    <w:basedOn w:val="Normalny"/>
    <w:uiPriority w:val="34"/>
    <w:qFormat/>
    <w:rsid w:val="00557EBF"/>
    <w:pPr>
      <w:ind w:left="720"/>
      <w:contextualSpacing/>
    </w:pPr>
  </w:style>
  <w:style w:type="character" w:customStyle="1" w:styleId="Nierozpoznanawzmianka1">
    <w:name w:val="Nierozpoznana wzmianka1"/>
    <w:basedOn w:val="Domylnaczcionkaakapitu"/>
    <w:uiPriority w:val="99"/>
    <w:semiHidden/>
    <w:unhideWhenUsed/>
    <w:rsid w:val="00CE3D12"/>
    <w:rPr>
      <w:color w:val="605E5C"/>
      <w:shd w:val="clear" w:color="auto" w:fill="E1DFDD"/>
    </w:rPr>
  </w:style>
  <w:style w:type="character" w:customStyle="1" w:styleId="markedcontent">
    <w:name w:val="markedcontent"/>
    <w:basedOn w:val="Domylnaczcionkaakapitu"/>
    <w:rsid w:val="00AC1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60872">
      <w:bodyDiv w:val="1"/>
      <w:marLeft w:val="0"/>
      <w:marRight w:val="0"/>
      <w:marTop w:val="0"/>
      <w:marBottom w:val="0"/>
      <w:divBdr>
        <w:top w:val="none" w:sz="0" w:space="0" w:color="auto"/>
        <w:left w:val="none" w:sz="0" w:space="0" w:color="auto"/>
        <w:bottom w:val="none" w:sz="0" w:space="0" w:color="auto"/>
        <w:right w:val="none" w:sz="0" w:space="0" w:color="auto"/>
      </w:divBdr>
    </w:div>
    <w:div w:id="319239520">
      <w:bodyDiv w:val="1"/>
      <w:marLeft w:val="0"/>
      <w:marRight w:val="0"/>
      <w:marTop w:val="0"/>
      <w:marBottom w:val="0"/>
      <w:divBdr>
        <w:top w:val="none" w:sz="0" w:space="0" w:color="auto"/>
        <w:left w:val="none" w:sz="0" w:space="0" w:color="auto"/>
        <w:bottom w:val="none" w:sz="0" w:space="0" w:color="auto"/>
        <w:right w:val="none" w:sz="0" w:space="0" w:color="auto"/>
      </w:divBdr>
      <w:divsChild>
        <w:div w:id="380708994">
          <w:marLeft w:val="0"/>
          <w:marRight w:val="0"/>
          <w:marTop w:val="0"/>
          <w:marBottom w:val="0"/>
          <w:divBdr>
            <w:top w:val="none" w:sz="0" w:space="0" w:color="auto"/>
            <w:left w:val="none" w:sz="0" w:space="0" w:color="auto"/>
            <w:bottom w:val="none" w:sz="0" w:space="0" w:color="auto"/>
            <w:right w:val="none" w:sz="0" w:space="0" w:color="auto"/>
          </w:divBdr>
          <w:divsChild>
            <w:div w:id="1554583514">
              <w:marLeft w:val="0"/>
              <w:marRight w:val="0"/>
              <w:marTop w:val="0"/>
              <w:marBottom w:val="0"/>
              <w:divBdr>
                <w:top w:val="none" w:sz="0" w:space="0" w:color="auto"/>
                <w:left w:val="none" w:sz="0" w:space="0" w:color="auto"/>
                <w:bottom w:val="none" w:sz="0" w:space="0" w:color="auto"/>
                <w:right w:val="none" w:sz="0" w:space="0" w:color="auto"/>
              </w:divBdr>
            </w:div>
            <w:div w:id="853374272">
              <w:marLeft w:val="0"/>
              <w:marRight w:val="0"/>
              <w:marTop w:val="0"/>
              <w:marBottom w:val="0"/>
              <w:divBdr>
                <w:top w:val="none" w:sz="0" w:space="0" w:color="auto"/>
                <w:left w:val="none" w:sz="0" w:space="0" w:color="auto"/>
                <w:bottom w:val="none" w:sz="0" w:space="0" w:color="auto"/>
                <w:right w:val="none" w:sz="0" w:space="0" w:color="auto"/>
              </w:divBdr>
            </w:div>
            <w:div w:id="1235972784">
              <w:marLeft w:val="0"/>
              <w:marRight w:val="0"/>
              <w:marTop w:val="0"/>
              <w:marBottom w:val="0"/>
              <w:divBdr>
                <w:top w:val="none" w:sz="0" w:space="0" w:color="auto"/>
                <w:left w:val="none" w:sz="0" w:space="0" w:color="auto"/>
                <w:bottom w:val="none" w:sz="0" w:space="0" w:color="auto"/>
                <w:right w:val="none" w:sz="0" w:space="0" w:color="auto"/>
              </w:divBdr>
            </w:div>
            <w:div w:id="2042515540">
              <w:marLeft w:val="0"/>
              <w:marRight w:val="0"/>
              <w:marTop w:val="0"/>
              <w:marBottom w:val="0"/>
              <w:divBdr>
                <w:top w:val="none" w:sz="0" w:space="0" w:color="auto"/>
                <w:left w:val="none" w:sz="0" w:space="0" w:color="auto"/>
                <w:bottom w:val="none" w:sz="0" w:space="0" w:color="auto"/>
                <w:right w:val="none" w:sz="0" w:space="0" w:color="auto"/>
              </w:divBdr>
            </w:div>
            <w:div w:id="1466121215">
              <w:marLeft w:val="0"/>
              <w:marRight w:val="0"/>
              <w:marTop w:val="0"/>
              <w:marBottom w:val="0"/>
              <w:divBdr>
                <w:top w:val="none" w:sz="0" w:space="0" w:color="auto"/>
                <w:left w:val="none" w:sz="0" w:space="0" w:color="auto"/>
                <w:bottom w:val="none" w:sz="0" w:space="0" w:color="auto"/>
                <w:right w:val="none" w:sz="0" w:space="0" w:color="auto"/>
              </w:divBdr>
            </w:div>
            <w:div w:id="1113786421">
              <w:marLeft w:val="0"/>
              <w:marRight w:val="0"/>
              <w:marTop w:val="0"/>
              <w:marBottom w:val="0"/>
              <w:divBdr>
                <w:top w:val="none" w:sz="0" w:space="0" w:color="auto"/>
                <w:left w:val="none" w:sz="0" w:space="0" w:color="auto"/>
                <w:bottom w:val="none" w:sz="0" w:space="0" w:color="auto"/>
                <w:right w:val="none" w:sz="0" w:space="0" w:color="auto"/>
              </w:divBdr>
            </w:div>
            <w:div w:id="1463185788">
              <w:marLeft w:val="0"/>
              <w:marRight w:val="0"/>
              <w:marTop w:val="0"/>
              <w:marBottom w:val="0"/>
              <w:divBdr>
                <w:top w:val="none" w:sz="0" w:space="0" w:color="auto"/>
                <w:left w:val="none" w:sz="0" w:space="0" w:color="auto"/>
                <w:bottom w:val="none" w:sz="0" w:space="0" w:color="auto"/>
                <w:right w:val="none" w:sz="0" w:space="0" w:color="auto"/>
              </w:divBdr>
            </w:div>
            <w:div w:id="1484851370">
              <w:marLeft w:val="0"/>
              <w:marRight w:val="0"/>
              <w:marTop w:val="0"/>
              <w:marBottom w:val="0"/>
              <w:divBdr>
                <w:top w:val="none" w:sz="0" w:space="0" w:color="auto"/>
                <w:left w:val="none" w:sz="0" w:space="0" w:color="auto"/>
                <w:bottom w:val="none" w:sz="0" w:space="0" w:color="auto"/>
                <w:right w:val="none" w:sz="0" w:space="0" w:color="auto"/>
              </w:divBdr>
            </w:div>
            <w:div w:id="19694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8077">
      <w:bodyDiv w:val="1"/>
      <w:marLeft w:val="0"/>
      <w:marRight w:val="0"/>
      <w:marTop w:val="0"/>
      <w:marBottom w:val="0"/>
      <w:divBdr>
        <w:top w:val="none" w:sz="0" w:space="0" w:color="auto"/>
        <w:left w:val="none" w:sz="0" w:space="0" w:color="auto"/>
        <w:bottom w:val="none" w:sz="0" w:space="0" w:color="auto"/>
        <w:right w:val="none" w:sz="0" w:space="0" w:color="auto"/>
      </w:divBdr>
      <w:divsChild>
        <w:div w:id="426388213">
          <w:marLeft w:val="0"/>
          <w:marRight w:val="0"/>
          <w:marTop w:val="0"/>
          <w:marBottom w:val="0"/>
          <w:divBdr>
            <w:top w:val="none" w:sz="0" w:space="0" w:color="auto"/>
            <w:left w:val="none" w:sz="0" w:space="0" w:color="auto"/>
            <w:bottom w:val="none" w:sz="0" w:space="0" w:color="auto"/>
            <w:right w:val="none" w:sz="0" w:space="0" w:color="auto"/>
          </w:divBdr>
        </w:div>
      </w:divsChild>
    </w:div>
    <w:div w:id="2064057183">
      <w:bodyDiv w:val="1"/>
      <w:marLeft w:val="0"/>
      <w:marRight w:val="0"/>
      <w:marTop w:val="0"/>
      <w:marBottom w:val="0"/>
      <w:divBdr>
        <w:top w:val="none" w:sz="0" w:space="0" w:color="auto"/>
        <w:left w:val="none" w:sz="0" w:space="0" w:color="auto"/>
        <w:bottom w:val="none" w:sz="0" w:space="0" w:color="auto"/>
        <w:right w:val="none" w:sz="0" w:space="0" w:color="auto"/>
      </w:divBdr>
      <w:divsChild>
        <w:div w:id="731007605">
          <w:marLeft w:val="0"/>
          <w:marRight w:val="0"/>
          <w:marTop w:val="0"/>
          <w:marBottom w:val="0"/>
          <w:divBdr>
            <w:top w:val="none" w:sz="0" w:space="0" w:color="auto"/>
            <w:left w:val="none" w:sz="0" w:space="0" w:color="auto"/>
            <w:bottom w:val="none" w:sz="0" w:space="0" w:color="auto"/>
            <w:right w:val="none" w:sz="0" w:space="0" w:color="auto"/>
          </w:divBdr>
          <w:divsChild>
            <w:div w:id="757487644">
              <w:marLeft w:val="0"/>
              <w:marRight w:val="0"/>
              <w:marTop w:val="0"/>
              <w:marBottom w:val="0"/>
              <w:divBdr>
                <w:top w:val="none" w:sz="0" w:space="0" w:color="auto"/>
                <w:left w:val="none" w:sz="0" w:space="0" w:color="auto"/>
                <w:bottom w:val="none" w:sz="0" w:space="0" w:color="auto"/>
                <w:right w:val="none" w:sz="0" w:space="0" w:color="auto"/>
              </w:divBdr>
            </w:div>
            <w:div w:id="1162310538">
              <w:marLeft w:val="0"/>
              <w:marRight w:val="0"/>
              <w:marTop w:val="0"/>
              <w:marBottom w:val="0"/>
              <w:divBdr>
                <w:top w:val="none" w:sz="0" w:space="0" w:color="auto"/>
                <w:left w:val="none" w:sz="0" w:space="0" w:color="auto"/>
                <w:bottom w:val="none" w:sz="0" w:space="0" w:color="auto"/>
                <w:right w:val="none" w:sz="0" w:space="0" w:color="auto"/>
              </w:divBdr>
            </w:div>
            <w:div w:id="733510663">
              <w:marLeft w:val="0"/>
              <w:marRight w:val="0"/>
              <w:marTop w:val="0"/>
              <w:marBottom w:val="0"/>
              <w:divBdr>
                <w:top w:val="none" w:sz="0" w:space="0" w:color="auto"/>
                <w:left w:val="none" w:sz="0" w:space="0" w:color="auto"/>
                <w:bottom w:val="none" w:sz="0" w:space="0" w:color="auto"/>
                <w:right w:val="none" w:sz="0" w:space="0" w:color="auto"/>
              </w:divBdr>
            </w:div>
            <w:div w:id="1236820773">
              <w:marLeft w:val="0"/>
              <w:marRight w:val="0"/>
              <w:marTop w:val="0"/>
              <w:marBottom w:val="0"/>
              <w:divBdr>
                <w:top w:val="none" w:sz="0" w:space="0" w:color="auto"/>
                <w:left w:val="none" w:sz="0" w:space="0" w:color="auto"/>
                <w:bottom w:val="none" w:sz="0" w:space="0" w:color="auto"/>
                <w:right w:val="none" w:sz="0" w:space="0" w:color="auto"/>
              </w:divBdr>
            </w:div>
            <w:div w:id="835925218">
              <w:marLeft w:val="0"/>
              <w:marRight w:val="0"/>
              <w:marTop w:val="0"/>
              <w:marBottom w:val="0"/>
              <w:divBdr>
                <w:top w:val="none" w:sz="0" w:space="0" w:color="auto"/>
                <w:left w:val="none" w:sz="0" w:space="0" w:color="auto"/>
                <w:bottom w:val="none" w:sz="0" w:space="0" w:color="auto"/>
                <w:right w:val="none" w:sz="0" w:space="0" w:color="auto"/>
              </w:divBdr>
            </w:div>
            <w:div w:id="1790970491">
              <w:marLeft w:val="0"/>
              <w:marRight w:val="0"/>
              <w:marTop w:val="0"/>
              <w:marBottom w:val="0"/>
              <w:divBdr>
                <w:top w:val="none" w:sz="0" w:space="0" w:color="auto"/>
                <w:left w:val="none" w:sz="0" w:space="0" w:color="auto"/>
                <w:bottom w:val="none" w:sz="0" w:space="0" w:color="auto"/>
                <w:right w:val="none" w:sz="0" w:space="0" w:color="auto"/>
              </w:divBdr>
            </w:div>
            <w:div w:id="742096635">
              <w:marLeft w:val="0"/>
              <w:marRight w:val="0"/>
              <w:marTop w:val="0"/>
              <w:marBottom w:val="0"/>
              <w:divBdr>
                <w:top w:val="none" w:sz="0" w:space="0" w:color="auto"/>
                <w:left w:val="none" w:sz="0" w:space="0" w:color="auto"/>
                <w:bottom w:val="none" w:sz="0" w:space="0" w:color="auto"/>
                <w:right w:val="none" w:sz="0" w:space="0" w:color="auto"/>
              </w:divBdr>
            </w:div>
            <w:div w:id="481505698">
              <w:marLeft w:val="0"/>
              <w:marRight w:val="0"/>
              <w:marTop w:val="0"/>
              <w:marBottom w:val="0"/>
              <w:divBdr>
                <w:top w:val="none" w:sz="0" w:space="0" w:color="auto"/>
                <w:left w:val="none" w:sz="0" w:space="0" w:color="auto"/>
                <w:bottom w:val="none" w:sz="0" w:space="0" w:color="auto"/>
                <w:right w:val="none" w:sz="0" w:space="0" w:color="auto"/>
              </w:divBdr>
            </w:div>
            <w:div w:id="3947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ygeothermal.pl"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88777-1A7B-4688-AF23-113710268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7</Pages>
  <Words>1479</Words>
  <Characters>8874</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Aleksandra Kasztelewicz</cp:lastModifiedBy>
  <cp:revision>13</cp:revision>
  <cp:lastPrinted>2022-06-06T11:03:00Z</cp:lastPrinted>
  <dcterms:created xsi:type="dcterms:W3CDTF">2022-10-06T08:16:00Z</dcterms:created>
  <dcterms:modified xsi:type="dcterms:W3CDTF">2022-10-11T08:40:00Z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27503967e66243eff817839a0d06c8ddb7f70c09ff2b92c7f03a977511d2d89b</vt:lpwstr>
  </property>
</Properties>
</file>